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6D" w:rsidRPr="00CE6E9B" w:rsidRDefault="0008736D" w:rsidP="00CE6E9B">
      <w:pPr>
        <w:pStyle w:val="Heading3"/>
        <w:shd w:val="clear" w:color="auto" w:fill="FFFFFF"/>
        <w:spacing w:before="0"/>
        <w:rPr>
          <w:rFonts w:asciiTheme="minorHAnsi" w:hAnsiTheme="minorHAnsi"/>
          <w:b w:val="0"/>
          <w:bCs w:val="0"/>
          <w:color w:val="333333"/>
          <w:sz w:val="28"/>
          <w:szCs w:val="36"/>
        </w:rPr>
      </w:pPr>
      <w:r w:rsidRPr="00CE6E9B">
        <w:rPr>
          <w:rFonts w:asciiTheme="minorHAnsi" w:hAnsiTheme="minorHAnsi"/>
          <w:b w:val="0"/>
          <w:bCs w:val="0"/>
          <w:color w:val="333333"/>
          <w:sz w:val="28"/>
          <w:szCs w:val="36"/>
        </w:rPr>
        <w:t xml:space="preserve">Dr. Robert </w:t>
      </w:r>
      <w:r w:rsidR="00CC650E" w:rsidRPr="00CE6E9B">
        <w:rPr>
          <w:rFonts w:asciiTheme="minorHAnsi" w:hAnsiTheme="minorHAnsi"/>
          <w:b w:val="0"/>
          <w:bCs w:val="0"/>
          <w:color w:val="333333"/>
          <w:sz w:val="28"/>
          <w:szCs w:val="36"/>
        </w:rPr>
        <w:t xml:space="preserve">"Bob" </w:t>
      </w:r>
      <w:r w:rsidR="0013663E" w:rsidRPr="00CE6E9B">
        <w:rPr>
          <w:rFonts w:asciiTheme="minorHAnsi" w:hAnsiTheme="minorHAnsi"/>
          <w:b w:val="0"/>
          <w:bCs w:val="0"/>
          <w:color w:val="333333"/>
          <w:sz w:val="28"/>
          <w:szCs w:val="36"/>
        </w:rPr>
        <w:t xml:space="preserve">J. </w:t>
      </w:r>
      <w:r w:rsidRPr="00CE6E9B">
        <w:rPr>
          <w:rFonts w:asciiTheme="minorHAnsi" w:hAnsiTheme="minorHAnsi"/>
          <w:b w:val="0"/>
          <w:bCs w:val="0"/>
          <w:color w:val="333333"/>
          <w:sz w:val="28"/>
          <w:szCs w:val="36"/>
        </w:rPr>
        <w:t xml:space="preserve">Bucci, </w:t>
      </w:r>
      <w:r w:rsidR="008575C9">
        <w:rPr>
          <w:rFonts w:asciiTheme="minorHAnsi" w:hAnsiTheme="minorHAnsi"/>
          <w:b w:val="0"/>
          <w:bCs w:val="0"/>
          <w:color w:val="333333"/>
          <w:sz w:val="28"/>
          <w:szCs w:val="36"/>
        </w:rPr>
        <w:t>Arconic</w:t>
      </w:r>
      <w:r w:rsidR="00CC650E" w:rsidRPr="00CE6E9B">
        <w:rPr>
          <w:rFonts w:asciiTheme="minorHAnsi" w:hAnsiTheme="minorHAnsi"/>
          <w:b w:val="0"/>
          <w:bCs w:val="0"/>
          <w:color w:val="333333"/>
          <w:sz w:val="28"/>
          <w:szCs w:val="36"/>
        </w:rPr>
        <w:t xml:space="preserve"> </w:t>
      </w:r>
      <w:r w:rsidRPr="00CE6E9B">
        <w:rPr>
          <w:rFonts w:asciiTheme="minorHAnsi" w:hAnsiTheme="minorHAnsi"/>
          <w:b w:val="0"/>
          <w:bCs w:val="0"/>
          <w:color w:val="333333"/>
          <w:sz w:val="28"/>
          <w:szCs w:val="36"/>
        </w:rPr>
        <w:t>(</w:t>
      </w:r>
      <w:r w:rsidR="008575C9">
        <w:rPr>
          <w:rFonts w:asciiTheme="minorHAnsi" w:hAnsiTheme="minorHAnsi"/>
          <w:b w:val="0"/>
          <w:bCs w:val="0"/>
          <w:color w:val="333333"/>
          <w:sz w:val="28"/>
          <w:szCs w:val="36"/>
        </w:rPr>
        <w:t>formerly Alcoa</w:t>
      </w:r>
      <w:r w:rsidRPr="00CE6E9B">
        <w:rPr>
          <w:rFonts w:asciiTheme="minorHAnsi" w:hAnsiTheme="minorHAnsi"/>
          <w:b w:val="0"/>
          <w:bCs w:val="0"/>
          <w:color w:val="333333"/>
          <w:sz w:val="28"/>
          <w:szCs w:val="36"/>
        </w:rPr>
        <w:t>), Retired</w:t>
      </w:r>
    </w:p>
    <w:p w:rsidR="00CE6E9B" w:rsidRDefault="00CE6E9B" w:rsidP="002F2D1E">
      <w:pPr>
        <w:rPr>
          <w:rFonts w:asciiTheme="minorHAnsi" w:hAnsiTheme="minorHAnsi" w:cs="Arial"/>
          <w:b/>
        </w:rPr>
      </w:pPr>
    </w:p>
    <w:p w:rsidR="00AC637F" w:rsidRPr="004E1652" w:rsidRDefault="00AC637F" w:rsidP="002F2D1E">
      <w:pPr>
        <w:rPr>
          <w:rFonts w:asciiTheme="minorHAnsi" w:hAnsiTheme="minorHAnsi" w:cs="Arial"/>
          <w:b/>
        </w:rPr>
      </w:pPr>
      <w:r w:rsidRPr="004E1652">
        <w:rPr>
          <w:rFonts w:asciiTheme="minorHAnsi" w:hAnsiTheme="minorHAnsi" w:cs="Arial"/>
          <w:b/>
        </w:rPr>
        <w:t>Student</w:t>
      </w:r>
      <w:r w:rsidR="00AD04D4" w:rsidRPr="004E1652">
        <w:rPr>
          <w:rFonts w:asciiTheme="minorHAnsi" w:hAnsiTheme="minorHAnsi" w:cs="Arial"/>
          <w:b/>
        </w:rPr>
        <w:t xml:space="preserve"> Apprentice Years</w:t>
      </w:r>
    </w:p>
    <w:p w:rsidR="006C1B76" w:rsidRPr="004E1652" w:rsidRDefault="002F2D1E" w:rsidP="00CB3B1D">
      <w:pPr>
        <w:rPr>
          <w:rFonts w:asciiTheme="minorHAnsi" w:hAnsiTheme="minorHAnsi" w:cs="Arial"/>
        </w:rPr>
      </w:pPr>
      <w:r w:rsidRPr="004E1652">
        <w:rPr>
          <w:rFonts w:asciiTheme="minorHAnsi" w:hAnsiTheme="minorHAnsi" w:cs="Arial"/>
        </w:rPr>
        <w:t xml:space="preserve">After </w:t>
      </w:r>
      <w:r w:rsidR="00A30662" w:rsidRPr="004E1652">
        <w:rPr>
          <w:rFonts w:asciiTheme="minorHAnsi" w:hAnsiTheme="minorHAnsi" w:cs="Arial"/>
        </w:rPr>
        <w:t>obtaining</w:t>
      </w:r>
      <w:r w:rsidRPr="004E1652">
        <w:rPr>
          <w:rFonts w:asciiTheme="minorHAnsi" w:hAnsiTheme="minorHAnsi" w:cs="Arial"/>
        </w:rPr>
        <w:t xml:space="preserve"> </w:t>
      </w:r>
      <w:r w:rsidR="00185918" w:rsidRPr="004E1652">
        <w:rPr>
          <w:rFonts w:asciiTheme="minorHAnsi" w:hAnsiTheme="minorHAnsi" w:cs="Arial"/>
        </w:rPr>
        <w:t>a</w:t>
      </w:r>
      <w:r w:rsidRPr="004E1652">
        <w:rPr>
          <w:rFonts w:asciiTheme="minorHAnsi" w:hAnsiTheme="minorHAnsi" w:cs="Arial"/>
        </w:rPr>
        <w:t xml:space="preserve"> B.S. in mechanical engineering from Northeastern University (1964)</w:t>
      </w:r>
      <w:r w:rsidR="00311FD7" w:rsidRPr="004E1652">
        <w:rPr>
          <w:rFonts w:asciiTheme="minorHAnsi" w:hAnsiTheme="minorHAnsi" w:cs="Arial"/>
        </w:rPr>
        <w:t xml:space="preserve"> and </w:t>
      </w:r>
      <w:r w:rsidRPr="004E1652">
        <w:rPr>
          <w:rFonts w:asciiTheme="minorHAnsi" w:hAnsiTheme="minorHAnsi" w:cs="Arial"/>
        </w:rPr>
        <w:t xml:space="preserve">M.S. in engineering from Brown University (1967), </w:t>
      </w:r>
      <w:r w:rsidR="00311FD7" w:rsidRPr="004E1652">
        <w:rPr>
          <w:rFonts w:asciiTheme="minorHAnsi" w:hAnsiTheme="minorHAnsi" w:cs="Arial"/>
        </w:rPr>
        <w:t>Bob</w:t>
      </w:r>
      <w:r w:rsidR="000858BB" w:rsidRPr="004E1652">
        <w:rPr>
          <w:rFonts w:asciiTheme="minorHAnsi" w:hAnsiTheme="minorHAnsi" w:cs="Arial"/>
        </w:rPr>
        <w:t xml:space="preserve"> </w:t>
      </w:r>
      <w:r w:rsidR="00A23D47" w:rsidRPr="004E1652">
        <w:rPr>
          <w:rFonts w:asciiTheme="minorHAnsi" w:hAnsiTheme="minorHAnsi" w:cs="Arial"/>
        </w:rPr>
        <w:t>went on to complete his</w:t>
      </w:r>
      <w:r w:rsidR="00A30662" w:rsidRPr="004E1652">
        <w:rPr>
          <w:rFonts w:asciiTheme="minorHAnsi" w:hAnsiTheme="minorHAnsi" w:cs="Arial"/>
        </w:rPr>
        <w:t xml:space="preserve"> PhD</w:t>
      </w:r>
      <w:r w:rsidR="00315A80" w:rsidRPr="004E1652">
        <w:rPr>
          <w:rFonts w:asciiTheme="minorHAnsi" w:hAnsiTheme="minorHAnsi" w:cs="Arial"/>
        </w:rPr>
        <w:t xml:space="preserve"> work at Lehigh University</w:t>
      </w:r>
      <w:r w:rsidR="00CC650E" w:rsidRPr="004E1652">
        <w:rPr>
          <w:rFonts w:asciiTheme="minorHAnsi" w:hAnsiTheme="minorHAnsi" w:cs="Arial"/>
        </w:rPr>
        <w:t xml:space="preserve"> u</w:t>
      </w:r>
      <w:r w:rsidR="00B248D6" w:rsidRPr="004E1652">
        <w:rPr>
          <w:rFonts w:asciiTheme="minorHAnsi" w:hAnsiTheme="minorHAnsi" w:cs="Arial"/>
        </w:rPr>
        <w:t xml:space="preserve">nder </w:t>
      </w:r>
      <w:r w:rsidR="00626159" w:rsidRPr="004E1652">
        <w:rPr>
          <w:rFonts w:asciiTheme="minorHAnsi" w:hAnsiTheme="minorHAnsi" w:cs="Arial"/>
        </w:rPr>
        <w:t>the guidance of Paul Paris</w:t>
      </w:r>
      <w:r w:rsidR="00CC650E" w:rsidRPr="004E1652">
        <w:rPr>
          <w:rFonts w:asciiTheme="minorHAnsi" w:hAnsiTheme="minorHAnsi" w:cs="Arial"/>
        </w:rPr>
        <w:t>,</w:t>
      </w:r>
      <w:r w:rsidR="00626159" w:rsidRPr="004E1652">
        <w:rPr>
          <w:rFonts w:asciiTheme="minorHAnsi" w:hAnsiTheme="minorHAnsi" w:cs="Arial"/>
        </w:rPr>
        <w:t xml:space="preserve"> his research advisor. </w:t>
      </w:r>
      <w:r w:rsidR="00A23D47" w:rsidRPr="004E1652">
        <w:rPr>
          <w:rFonts w:asciiTheme="minorHAnsi" w:hAnsiTheme="minorHAnsi" w:cs="Arial"/>
        </w:rPr>
        <w:t xml:space="preserve">Upon completing </w:t>
      </w:r>
      <w:r w:rsidR="00833131" w:rsidRPr="004E1652">
        <w:rPr>
          <w:rFonts w:asciiTheme="minorHAnsi" w:hAnsiTheme="minorHAnsi" w:cs="Arial"/>
        </w:rPr>
        <w:t>his Ph</w:t>
      </w:r>
      <w:r w:rsidR="000545D7" w:rsidRPr="004E1652">
        <w:rPr>
          <w:rFonts w:asciiTheme="minorHAnsi" w:hAnsiTheme="minorHAnsi" w:cs="Arial"/>
        </w:rPr>
        <w:t>.</w:t>
      </w:r>
      <w:r w:rsidR="00833131" w:rsidRPr="004E1652">
        <w:rPr>
          <w:rFonts w:asciiTheme="minorHAnsi" w:hAnsiTheme="minorHAnsi" w:cs="Arial"/>
        </w:rPr>
        <w:t>D</w:t>
      </w:r>
      <w:r w:rsidR="004D410F" w:rsidRPr="004E1652">
        <w:rPr>
          <w:rFonts w:asciiTheme="minorHAnsi" w:hAnsiTheme="minorHAnsi" w:cs="Arial"/>
        </w:rPr>
        <w:t xml:space="preserve">. </w:t>
      </w:r>
      <w:r w:rsidR="00A23D47" w:rsidRPr="004E1652">
        <w:rPr>
          <w:rFonts w:asciiTheme="minorHAnsi" w:hAnsiTheme="minorHAnsi" w:cs="Arial"/>
        </w:rPr>
        <w:t>(1970) Bob</w:t>
      </w:r>
      <w:r w:rsidR="00680134" w:rsidRPr="004E1652">
        <w:rPr>
          <w:rFonts w:asciiTheme="minorHAnsi" w:hAnsiTheme="minorHAnsi" w:cs="Arial"/>
        </w:rPr>
        <w:t xml:space="preserve"> joined </w:t>
      </w:r>
      <w:r w:rsidR="00833131" w:rsidRPr="004E1652">
        <w:rPr>
          <w:rFonts w:asciiTheme="minorHAnsi" w:hAnsiTheme="minorHAnsi" w:cs="Arial"/>
        </w:rPr>
        <w:t>Del Research</w:t>
      </w:r>
      <w:r w:rsidR="00680134" w:rsidRPr="004E1652">
        <w:rPr>
          <w:rFonts w:asciiTheme="minorHAnsi" w:hAnsiTheme="minorHAnsi" w:cs="Arial"/>
        </w:rPr>
        <w:t xml:space="preserve"> Corporation</w:t>
      </w:r>
      <w:r w:rsidR="00833131" w:rsidRPr="004E1652">
        <w:rPr>
          <w:rFonts w:asciiTheme="minorHAnsi" w:hAnsiTheme="minorHAnsi" w:cs="Arial"/>
        </w:rPr>
        <w:t xml:space="preserve">, a </w:t>
      </w:r>
      <w:r w:rsidR="000545D7" w:rsidRPr="004E1652">
        <w:rPr>
          <w:rFonts w:asciiTheme="minorHAnsi" w:hAnsiTheme="minorHAnsi" w:cs="Arial"/>
        </w:rPr>
        <w:t xml:space="preserve">Paul Paris established </w:t>
      </w:r>
      <w:r w:rsidR="00680134" w:rsidRPr="004E1652">
        <w:rPr>
          <w:rFonts w:asciiTheme="minorHAnsi" w:hAnsiTheme="minorHAnsi" w:cs="Arial"/>
        </w:rPr>
        <w:t xml:space="preserve">small </w:t>
      </w:r>
      <w:r w:rsidR="00833131" w:rsidRPr="004E1652">
        <w:rPr>
          <w:rFonts w:asciiTheme="minorHAnsi" w:hAnsiTheme="minorHAnsi" w:cs="Arial"/>
        </w:rPr>
        <w:t>business</w:t>
      </w:r>
      <w:r w:rsidR="000545D7" w:rsidRPr="004E1652">
        <w:rPr>
          <w:rFonts w:asciiTheme="minorHAnsi" w:hAnsiTheme="minorHAnsi" w:cs="Arial"/>
        </w:rPr>
        <w:t xml:space="preserve"> firm </w:t>
      </w:r>
      <w:r w:rsidR="00833131" w:rsidRPr="004E1652">
        <w:rPr>
          <w:rFonts w:asciiTheme="minorHAnsi" w:hAnsiTheme="minorHAnsi" w:cs="Arial"/>
        </w:rPr>
        <w:t>specializ</w:t>
      </w:r>
      <w:r w:rsidR="000545D7" w:rsidRPr="004E1652">
        <w:rPr>
          <w:rFonts w:asciiTheme="minorHAnsi" w:hAnsiTheme="minorHAnsi" w:cs="Arial"/>
        </w:rPr>
        <w:t xml:space="preserve">ing </w:t>
      </w:r>
      <w:r w:rsidR="00833131" w:rsidRPr="004E1652">
        <w:rPr>
          <w:rFonts w:asciiTheme="minorHAnsi" w:hAnsiTheme="minorHAnsi" w:cs="Arial"/>
        </w:rPr>
        <w:t>in fracture mechanics research, testing and training</w:t>
      </w:r>
      <w:r w:rsidR="00680134" w:rsidRPr="004E1652">
        <w:rPr>
          <w:rFonts w:asciiTheme="minorHAnsi" w:hAnsiTheme="minorHAnsi" w:cs="Arial"/>
        </w:rPr>
        <w:t xml:space="preserve">.   </w:t>
      </w:r>
      <w:r w:rsidR="001E0D2A" w:rsidRPr="004E1652">
        <w:rPr>
          <w:rFonts w:asciiTheme="minorHAnsi" w:hAnsiTheme="minorHAnsi" w:cs="Arial"/>
        </w:rPr>
        <w:t xml:space="preserve">Through 1973 Bob </w:t>
      </w:r>
      <w:r w:rsidR="00680134" w:rsidRPr="004E1652">
        <w:rPr>
          <w:rFonts w:asciiTheme="minorHAnsi" w:hAnsiTheme="minorHAnsi" w:cs="Arial"/>
        </w:rPr>
        <w:t xml:space="preserve">served as </w:t>
      </w:r>
      <w:r w:rsidR="001E0D2A" w:rsidRPr="004E1652">
        <w:rPr>
          <w:rFonts w:asciiTheme="minorHAnsi" w:hAnsiTheme="minorHAnsi" w:cs="Arial"/>
        </w:rPr>
        <w:t xml:space="preserve">Del Research </w:t>
      </w:r>
      <w:r w:rsidR="00680134" w:rsidRPr="004E1652">
        <w:rPr>
          <w:rFonts w:asciiTheme="minorHAnsi" w:hAnsiTheme="minorHAnsi" w:cs="Arial"/>
        </w:rPr>
        <w:t>Vice President of Technology</w:t>
      </w:r>
      <w:r w:rsidR="001E0D2A" w:rsidRPr="004E1652">
        <w:rPr>
          <w:rFonts w:asciiTheme="minorHAnsi" w:hAnsiTheme="minorHAnsi" w:cs="Arial"/>
        </w:rPr>
        <w:t xml:space="preserve"> r</w:t>
      </w:r>
      <w:r w:rsidR="00CB3B1D" w:rsidRPr="004E1652">
        <w:rPr>
          <w:rFonts w:asciiTheme="minorHAnsi" w:hAnsiTheme="minorHAnsi" w:cs="Arial"/>
        </w:rPr>
        <w:t>esponsib</w:t>
      </w:r>
      <w:r w:rsidR="00FE7A3E">
        <w:rPr>
          <w:rFonts w:asciiTheme="minorHAnsi" w:hAnsiTheme="minorHAnsi" w:cs="Arial"/>
        </w:rPr>
        <w:t>le</w:t>
      </w:r>
      <w:r w:rsidR="001E0D2A" w:rsidRPr="004E1652">
        <w:rPr>
          <w:rFonts w:asciiTheme="minorHAnsi" w:hAnsiTheme="minorHAnsi" w:cs="Arial"/>
        </w:rPr>
        <w:t xml:space="preserve"> for</w:t>
      </w:r>
      <w:r w:rsidR="00CB3B1D" w:rsidRPr="004E1652">
        <w:rPr>
          <w:rFonts w:asciiTheme="minorHAnsi" w:hAnsiTheme="minorHAnsi" w:cs="Arial"/>
        </w:rPr>
        <w:t xml:space="preserve"> lab direction</w:t>
      </w:r>
      <w:r w:rsidR="001E0D2A" w:rsidRPr="004E1652">
        <w:rPr>
          <w:rFonts w:asciiTheme="minorHAnsi" w:hAnsiTheme="minorHAnsi" w:cs="Arial"/>
        </w:rPr>
        <w:t xml:space="preserve"> </w:t>
      </w:r>
      <w:r w:rsidR="00CB3B1D" w:rsidRPr="004E1652">
        <w:rPr>
          <w:rFonts w:asciiTheme="minorHAnsi" w:hAnsiTheme="minorHAnsi" w:cs="Arial"/>
        </w:rPr>
        <w:t>and engineering support to enterprise programs focus</w:t>
      </w:r>
      <w:r w:rsidR="0056186A">
        <w:rPr>
          <w:rFonts w:asciiTheme="minorHAnsi" w:hAnsiTheme="minorHAnsi" w:cs="Arial"/>
        </w:rPr>
        <w:t>ed</w:t>
      </w:r>
      <w:r w:rsidR="00CB3B1D" w:rsidRPr="004E1652">
        <w:rPr>
          <w:rFonts w:asciiTheme="minorHAnsi" w:hAnsiTheme="minorHAnsi" w:cs="Arial"/>
        </w:rPr>
        <w:t xml:space="preserve"> on expanding </w:t>
      </w:r>
      <w:r w:rsidR="0056186A" w:rsidRPr="004E1652">
        <w:rPr>
          <w:rFonts w:asciiTheme="minorHAnsi" w:hAnsiTheme="minorHAnsi" w:cs="Arial"/>
        </w:rPr>
        <w:t xml:space="preserve">fracture mechanics based </w:t>
      </w:r>
      <w:r w:rsidR="0056186A">
        <w:rPr>
          <w:rFonts w:asciiTheme="minorHAnsi" w:hAnsiTheme="minorHAnsi" w:cs="Arial"/>
        </w:rPr>
        <w:t>theories/practices for</w:t>
      </w:r>
      <w:r w:rsidR="00CB3B1D" w:rsidRPr="004E1652">
        <w:rPr>
          <w:rFonts w:asciiTheme="minorHAnsi" w:hAnsiTheme="minorHAnsi" w:cs="Arial"/>
        </w:rPr>
        <w:t xml:space="preserve"> structur</w:t>
      </w:r>
      <w:r w:rsidR="0056186A">
        <w:rPr>
          <w:rFonts w:asciiTheme="minorHAnsi" w:hAnsiTheme="minorHAnsi" w:cs="Arial"/>
        </w:rPr>
        <w:t>al material</w:t>
      </w:r>
      <w:r w:rsidR="005B1915">
        <w:rPr>
          <w:rFonts w:asciiTheme="minorHAnsi" w:hAnsiTheme="minorHAnsi" w:cs="Arial"/>
        </w:rPr>
        <w:t>s</w:t>
      </w:r>
      <w:r w:rsidR="0056186A">
        <w:rPr>
          <w:rFonts w:asciiTheme="minorHAnsi" w:hAnsiTheme="minorHAnsi" w:cs="Arial"/>
        </w:rPr>
        <w:t xml:space="preserve"> evaluation</w:t>
      </w:r>
      <w:r w:rsidR="00CB3B1D" w:rsidRPr="004E1652">
        <w:rPr>
          <w:rFonts w:asciiTheme="minorHAnsi" w:hAnsiTheme="minorHAnsi" w:cs="Arial"/>
        </w:rPr>
        <w:t xml:space="preserve">. </w:t>
      </w:r>
      <w:r w:rsidR="00E2473B" w:rsidRPr="004E1652">
        <w:rPr>
          <w:rFonts w:asciiTheme="minorHAnsi" w:hAnsiTheme="minorHAnsi" w:cs="Arial"/>
        </w:rPr>
        <w:t xml:space="preserve"> The 1967-1973 student apprentice years Bob spent at both Lehigh and Del Research coincided with the dawn of Damage Tolerance </w:t>
      </w:r>
      <w:r w:rsidR="00FE7A3E">
        <w:rPr>
          <w:rFonts w:asciiTheme="minorHAnsi" w:hAnsiTheme="minorHAnsi" w:cs="Arial"/>
        </w:rPr>
        <w:t>insertion</w:t>
      </w:r>
      <w:r w:rsidR="00E2473B" w:rsidRPr="004E1652">
        <w:rPr>
          <w:rFonts w:asciiTheme="minorHAnsi" w:hAnsiTheme="minorHAnsi" w:cs="Arial"/>
        </w:rPr>
        <w:t xml:space="preserve"> into government/industry </w:t>
      </w:r>
      <w:r w:rsidR="00FE7A3E">
        <w:rPr>
          <w:rFonts w:asciiTheme="minorHAnsi" w:hAnsiTheme="minorHAnsi" w:cs="Arial"/>
        </w:rPr>
        <w:t>s</w:t>
      </w:r>
      <w:r w:rsidR="00E2473B" w:rsidRPr="004E1652">
        <w:rPr>
          <w:rFonts w:asciiTheme="minorHAnsi" w:hAnsiTheme="minorHAnsi" w:cs="Arial"/>
        </w:rPr>
        <w:t>pecifications</w:t>
      </w:r>
      <w:r w:rsidR="00D87D25" w:rsidRPr="004E1652">
        <w:rPr>
          <w:rFonts w:asciiTheme="minorHAnsi" w:hAnsiTheme="minorHAnsi" w:cs="Arial"/>
        </w:rPr>
        <w:t xml:space="preserve"> </w:t>
      </w:r>
      <w:r w:rsidR="00E2473B" w:rsidRPr="004E1652">
        <w:rPr>
          <w:rFonts w:asciiTheme="minorHAnsi" w:hAnsiTheme="minorHAnsi" w:cs="Arial"/>
        </w:rPr>
        <w:t xml:space="preserve">– and </w:t>
      </w:r>
      <w:r w:rsidR="00932B23" w:rsidRPr="004E1652">
        <w:rPr>
          <w:rFonts w:asciiTheme="minorHAnsi" w:hAnsiTheme="minorHAnsi" w:cs="Arial"/>
        </w:rPr>
        <w:t xml:space="preserve">it was over this </w:t>
      </w:r>
      <w:r w:rsidR="00923967" w:rsidRPr="004E1652">
        <w:rPr>
          <w:rFonts w:asciiTheme="minorHAnsi" w:hAnsiTheme="minorHAnsi" w:cs="Arial"/>
        </w:rPr>
        <w:t>timeframe</w:t>
      </w:r>
      <w:r w:rsidR="00932B23" w:rsidRPr="004E1652">
        <w:rPr>
          <w:rFonts w:asciiTheme="minorHAnsi" w:hAnsiTheme="minorHAnsi" w:cs="Arial"/>
        </w:rPr>
        <w:t xml:space="preserve"> that </w:t>
      </w:r>
      <w:r w:rsidR="00B53B94" w:rsidRPr="004E1652">
        <w:rPr>
          <w:rFonts w:asciiTheme="minorHAnsi" w:hAnsiTheme="minorHAnsi" w:cs="Arial"/>
        </w:rPr>
        <w:t>Bob</w:t>
      </w:r>
      <w:r w:rsidR="00C95B12" w:rsidRPr="004E1652">
        <w:rPr>
          <w:rFonts w:asciiTheme="minorHAnsi" w:hAnsiTheme="minorHAnsi" w:cs="Arial"/>
        </w:rPr>
        <w:t xml:space="preserve"> learned from </w:t>
      </w:r>
      <w:r w:rsidR="00A23D47" w:rsidRPr="004E1652">
        <w:rPr>
          <w:rFonts w:asciiTheme="minorHAnsi" w:hAnsiTheme="minorHAnsi" w:cs="Arial"/>
        </w:rPr>
        <w:t xml:space="preserve">many of </w:t>
      </w:r>
      <w:r w:rsidR="00C95B12" w:rsidRPr="004E1652">
        <w:rPr>
          <w:rFonts w:asciiTheme="minorHAnsi" w:hAnsiTheme="minorHAnsi" w:cs="Arial"/>
        </w:rPr>
        <w:t xml:space="preserve">the </w:t>
      </w:r>
      <w:r w:rsidR="00E2473B" w:rsidRPr="004E1652">
        <w:rPr>
          <w:rFonts w:asciiTheme="minorHAnsi" w:hAnsiTheme="minorHAnsi" w:cs="Arial"/>
        </w:rPr>
        <w:t>"Fracture Mechanics Great</w:t>
      </w:r>
      <w:r w:rsidR="00A23D47" w:rsidRPr="004E1652">
        <w:rPr>
          <w:rFonts w:asciiTheme="minorHAnsi" w:hAnsiTheme="minorHAnsi" w:cs="Arial"/>
        </w:rPr>
        <w:t>s</w:t>
      </w:r>
      <w:r w:rsidR="00E2473B" w:rsidRPr="004E1652">
        <w:rPr>
          <w:rFonts w:asciiTheme="minorHAnsi" w:hAnsiTheme="minorHAnsi" w:cs="Arial"/>
        </w:rPr>
        <w:t>"</w:t>
      </w:r>
      <w:r w:rsidR="00A23D47" w:rsidRPr="004E1652">
        <w:rPr>
          <w:rFonts w:asciiTheme="minorHAnsi" w:hAnsiTheme="minorHAnsi" w:cs="Arial"/>
        </w:rPr>
        <w:t xml:space="preserve">.  </w:t>
      </w:r>
      <w:r w:rsidR="00E2473B" w:rsidRPr="004E1652">
        <w:rPr>
          <w:rFonts w:asciiTheme="minorHAnsi" w:hAnsiTheme="minorHAnsi" w:cs="Arial"/>
        </w:rPr>
        <w:t xml:space="preserve">Bob's contributions to the field over this time period </w:t>
      </w:r>
      <w:r w:rsidR="00D87D25" w:rsidRPr="004E1652">
        <w:rPr>
          <w:rFonts w:asciiTheme="minorHAnsi" w:hAnsiTheme="minorHAnsi" w:cs="Arial"/>
        </w:rPr>
        <w:t>laid</w:t>
      </w:r>
      <w:r w:rsidR="001E4454" w:rsidRPr="004E1652">
        <w:rPr>
          <w:rFonts w:asciiTheme="minorHAnsi" w:hAnsiTheme="minorHAnsi" w:cs="Arial"/>
        </w:rPr>
        <w:t xml:space="preserve"> </w:t>
      </w:r>
      <w:r w:rsidR="00D87D25" w:rsidRPr="004E1652">
        <w:rPr>
          <w:rFonts w:asciiTheme="minorHAnsi" w:hAnsiTheme="minorHAnsi" w:cs="Arial"/>
        </w:rPr>
        <w:t xml:space="preserve">important </w:t>
      </w:r>
      <w:r w:rsidR="001E4454" w:rsidRPr="004E1652">
        <w:rPr>
          <w:rFonts w:asciiTheme="minorHAnsi" w:hAnsiTheme="minorHAnsi" w:cs="Arial"/>
        </w:rPr>
        <w:t>groundwork</w:t>
      </w:r>
      <w:r w:rsidR="00E2473B" w:rsidRPr="004E1652">
        <w:rPr>
          <w:rFonts w:asciiTheme="minorHAnsi" w:hAnsiTheme="minorHAnsi" w:cs="Arial"/>
        </w:rPr>
        <w:t xml:space="preserve"> </w:t>
      </w:r>
      <w:r w:rsidR="00D87D25" w:rsidRPr="004E1652">
        <w:rPr>
          <w:rFonts w:asciiTheme="minorHAnsi" w:hAnsiTheme="minorHAnsi" w:cs="Arial"/>
        </w:rPr>
        <w:t>for</w:t>
      </w:r>
      <w:r w:rsidR="001E4454" w:rsidRPr="004E1652">
        <w:rPr>
          <w:rFonts w:asciiTheme="minorHAnsi" w:hAnsiTheme="minorHAnsi" w:cs="Arial"/>
        </w:rPr>
        <w:t xml:space="preserve"> the eventual standardization of technique for measuring </w:t>
      </w:r>
      <w:r w:rsidR="00544E16" w:rsidRPr="004E1652">
        <w:rPr>
          <w:rFonts w:asciiTheme="minorHAnsi" w:hAnsiTheme="minorHAnsi" w:cs="Arial"/>
        </w:rPr>
        <w:t>fatigue crack growth rate</w:t>
      </w:r>
      <w:r w:rsidR="00371A7E" w:rsidRPr="004E1652">
        <w:rPr>
          <w:rFonts w:asciiTheme="minorHAnsi" w:hAnsiTheme="minorHAnsi" w:cs="Arial"/>
        </w:rPr>
        <w:t xml:space="preserve"> (FCGR)</w:t>
      </w:r>
      <w:r w:rsidR="00544E16" w:rsidRPr="004E1652">
        <w:rPr>
          <w:rFonts w:asciiTheme="minorHAnsi" w:hAnsiTheme="minorHAnsi" w:cs="Arial"/>
        </w:rPr>
        <w:t xml:space="preserve"> and thin material fracture toughness via the R-curve approach.  His pioneering work also gave foundation to </w:t>
      </w:r>
      <w:r w:rsidR="00B67515" w:rsidRPr="004E1652">
        <w:rPr>
          <w:rFonts w:ascii="Symbol" w:hAnsi="Symbol" w:cs="Arial"/>
        </w:rPr>
        <w:t></w:t>
      </w:r>
      <w:r w:rsidR="00B67515" w:rsidRPr="004E1652">
        <w:rPr>
          <w:rFonts w:asciiTheme="minorHAnsi" w:hAnsiTheme="minorHAnsi" w:cs="Arial"/>
        </w:rPr>
        <w:t xml:space="preserve">Kth </w:t>
      </w:r>
      <w:r w:rsidR="006C1B76" w:rsidRPr="004E1652">
        <w:rPr>
          <w:rFonts w:asciiTheme="minorHAnsi" w:hAnsiTheme="minorHAnsi" w:cs="Arial"/>
        </w:rPr>
        <w:t xml:space="preserve">and near-threshold </w:t>
      </w:r>
      <w:r w:rsidR="00544E16" w:rsidRPr="004E1652">
        <w:rPr>
          <w:rFonts w:asciiTheme="minorHAnsi" w:hAnsiTheme="minorHAnsi" w:cs="Arial"/>
        </w:rPr>
        <w:t xml:space="preserve">FCGR </w:t>
      </w:r>
      <w:r w:rsidR="006C1B76" w:rsidRPr="004E1652">
        <w:rPr>
          <w:rFonts w:asciiTheme="minorHAnsi" w:hAnsiTheme="minorHAnsi" w:cs="Arial"/>
        </w:rPr>
        <w:t>measurement</w:t>
      </w:r>
      <w:r w:rsidR="005B1915">
        <w:rPr>
          <w:rFonts w:asciiTheme="minorHAnsi" w:hAnsiTheme="minorHAnsi" w:cs="Arial"/>
        </w:rPr>
        <w:t xml:space="preserve"> technique</w:t>
      </w:r>
      <w:r w:rsidR="006C1B76" w:rsidRPr="004E1652">
        <w:rPr>
          <w:rFonts w:asciiTheme="minorHAnsi" w:hAnsiTheme="minorHAnsi" w:cs="Arial"/>
        </w:rPr>
        <w:t xml:space="preserve"> </w:t>
      </w:r>
      <w:r w:rsidR="004B4FD5" w:rsidRPr="004E1652">
        <w:rPr>
          <w:rFonts w:asciiTheme="minorHAnsi" w:hAnsiTheme="minorHAnsi" w:cs="Arial"/>
        </w:rPr>
        <w:t>a</w:t>
      </w:r>
      <w:r w:rsidR="00733929" w:rsidRPr="004E1652">
        <w:rPr>
          <w:rFonts w:asciiTheme="minorHAnsi" w:hAnsiTheme="minorHAnsi" w:cs="Arial"/>
        </w:rPr>
        <w:t xml:space="preserve">s well as </w:t>
      </w:r>
      <w:r w:rsidR="006C1B76" w:rsidRPr="004E1652">
        <w:rPr>
          <w:rFonts w:asciiTheme="minorHAnsi" w:hAnsiTheme="minorHAnsi" w:cs="Arial"/>
        </w:rPr>
        <w:t xml:space="preserve">deeper </w:t>
      </w:r>
      <w:r w:rsidR="00B53B94" w:rsidRPr="004E1652">
        <w:rPr>
          <w:rFonts w:asciiTheme="minorHAnsi" w:hAnsiTheme="minorHAnsi" w:cs="Arial"/>
        </w:rPr>
        <w:t>insights</w:t>
      </w:r>
      <w:r w:rsidR="00733929" w:rsidRPr="004E1652">
        <w:rPr>
          <w:rFonts w:asciiTheme="minorHAnsi" w:hAnsiTheme="minorHAnsi" w:cs="Arial"/>
        </w:rPr>
        <w:t xml:space="preserve"> </w:t>
      </w:r>
      <w:r w:rsidR="00923967" w:rsidRPr="004E1652">
        <w:rPr>
          <w:rFonts w:asciiTheme="minorHAnsi" w:hAnsiTheme="minorHAnsi" w:cs="Arial"/>
        </w:rPr>
        <w:t xml:space="preserve">on how to </w:t>
      </w:r>
      <w:r w:rsidR="005B1915">
        <w:rPr>
          <w:rFonts w:asciiTheme="minorHAnsi" w:hAnsiTheme="minorHAnsi" w:cs="Arial"/>
        </w:rPr>
        <w:t xml:space="preserve">more </w:t>
      </w:r>
      <w:r w:rsidR="00923967" w:rsidRPr="004E1652">
        <w:rPr>
          <w:rFonts w:asciiTheme="minorHAnsi" w:hAnsiTheme="minorHAnsi" w:cs="Arial"/>
        </w:rPr>
        <w:t>routinely measure and apply crack</w:t>
      </w:r>
      <w:r w:rsidR="00B53B94" w:rsidRPr="004E1652">
        <w:rPr>
          <w:rFonts w:asciiTheme="minorHAnsi" w:hAnsiTheme="minorHAnsi" w:cs="Arial"/>
        </w:rPr>
        <w:t xml:space="preserve"> closure</w:t>
      </w:r>
      <w:r w:rsidR="00923967" w:rsidRPr="004E1652">
        <w:rPr>
          <w:rFonts w:asciiTheme="minorHAnsi" w:hAnsiTheme="minorHAnsi" w:cs="Arial"/>
        </w:rPr>
        <w:t xml:space="preserve"> (</w:t>
      </w:r>
      <w:r w:rsidR="00B53B94" w:rsidRPr="004E1652">
        <w:rPr>
          <w:rFonts w:ascii="Symbol" w:hAnsi="Symbol" w:cs="Arial"/>
        </w:rPr>
        <w:t></w:t>
      </w:r>
      <w:r w:rsidR="00B53B94" w:rsidRPr="004E1652">
        <w:rPr>
          <w:rFonts w:asciiTheme="minorHAnsi" w:hAnsiTheme="minorHAnsi" w:cs="Arial"/>
        </w:rPr>
        <w:t>Keff</w:t>
      </w:r>
      <w:r w:rsidR="00923967" w:rsidRPr="004E1652">
        <w:rPr>
          <w:rFonts w:asciiTheme="minorHAnsi" w:hAnsiTheme="minorHAnsi" w:cs="Arial"/>
        </w:rPr>
        <w:t>) based concepts</w:t>
      </w:r>
      <w:r w:rsidR="00B53B94" w:rsidRPr="004E1652">
        <w:rPr>
          <w:rFonts w:asciiTheme="minorHAnsi" w:hAnsiTheme="minorHAnsi" w:cs="Arial"/>
        </w:rPr>
        <w:t xml:space="preserve"> </w:t>
      </w:r>
      <w:r w:rsidR="006C1B76" w:rsidRPr="004E1652">
        <w:rPr>
          <w:rFonts w:asciiTheme="minorHAnsi" w:hAnsiTheme="minorHAnsi" w:cs="Arial"/>
        </w:rPr>
        <w:t xml:space="preserve">to </w:t>
      </w:r>
      <w:r w:rsidR="00D87D25" w:rsidRPr="004E1652">
        <w:rPr>
          <w:rFonts w:asciiTheme="minorHAnsi" w:hAnsiTheme="minorHAnsi" w:cs="Arial"/>
        </w:rPr>
        <w:t>clarify</w:t>
      </w:r>
      <w:r w:rsidR="006C1B76" w:rsidRPr="004E1652">
        <w:rPr>
          <w:rFonts w:asciiTheme="minorHAnsi" w:hAnsiTheme="minorHAnsi" w:cs="Arial"/>
        </w:rPr>
        <w:t xml:space="preserve"> impacts of precrack, environment, stress ratio</w:t>
      </w:r>
      <w:r w:rsidR="00B53B94" w:rsidRPr="004E1652">
        <w:rPr>
          <w:rFonts w:asciiTheme="minorHAnsi" w:hAnsiTheme="minorHAnsi" w:cs="Arial"/>
        </w:rPr>
        <w:t>,</w:t>
      </w:r>
      <w:r w:rsidR="006C1B76" w:rsidRPr="004E1652">
        <w:rPr>
          <w:rFonts w:asciiTheme="minorHAnsi" w:hAnsiTheme="minorHAnsi" w:cs="Arial"/>
        </w:rPr>
        <w:t xml:space="preserve"> over/under</w:t>
      </w:r>
      <w:r w:rsidR="005B1915">
        <w:rPr>
          <w:rFonts w:asciiTheme="minorHAnsi" w:hAnsiTheme="minorHAnsi" w:cs="Arial"/>
        </w:rPr>
        <w:t xml:space="preserve"> </w:t>
      </w:r>
      <w:r w:rsidR="006C1B76" w:rsidRPr="004E1652">
        <w:rPr>
          <w:rFonts w:asciiTheme="minorHAnsi" w:hAnsiTheme="minorHAnsi" w:cs="Arial"/>
        </w:rPr>
        <w:t>load</w:t>
      </w:r>
      <w:r w:rsidR="008837F9" w:rsidRPr="004E1652">
        <w:rPr>
          <w:rFonts w:asciiTheme="minorHAnsi" w:hAnsiTheme="minorHAnsi" w:cs="Arial"/>
        </w:rPr>
        <w:t>s and residual stress</w:t>
      </w:r>
      <w:r w:rsidR="006C1B76" w:rsidRPr="004E1652">
        <w:rPr>
          <w:rFonts w:asciiTheme="minorHAnsi" w:hAnsiTheme="minorHAnsi" w:cs="Arial"/>
        </w:rPr>
        <w:t xml:space="preserve"> on FCGR measurement and </w:t>
      </w:r>
      <w:r w:rsidR="004B4FD5" w:rsidRPr="004E1652">
        <w:rPr>
          <w:rFonts w:asciiTheme="minorHAnsi" w:hAnsiTheme="minorHAnsi" w:cs="Arial"/>
        </w:rPr>
        <w:t xml:space="preserve">cyclic </w:t>
      </w:r>
      <w:r w:rsidR="006C1B76" w:rsidRPr="004E1652">
        <w:rPr>
          <w:rFonts w:asciiTheme="minorHAnsi" w:hAnsiTheme="minorHAnsi" w:cs="Arial"/>
        </w:rPr>
        <w:t xml:space="preserve">life </w:t>
      </w:r>
      <w:r w:rsidR="004B4FD5" w:rsidRPr="004E1652">
        <w:rPr>
          <w:rFonts w:asciiTheme="minorHAnsi" w:hAnsiTheme="minorHAnsi" w:cs="Arial"/>
        </w:rPr>
        <w:t>modeling</w:t>
      </w:r>
      <w:r w:rsidR="006C1B76" w:rsidRPr="004E1652">
        <w:rPr>
          <w:rFonts w:asciiTheme="minorHAnsi" w:hAnsiTheme="minorHAnsi" w:cs="Arial"/>
        </w:rPr>
        <w:t>.</w:t>
      </w:r>
    </w:p>
    <w:p w:rsidR="00923967" w:rsidRPr="004E1652" w:rsidRDefault="00923967" w:rsidP="002F2D1E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</w:rPr>
      </w:pPr>
    </w:p>
    <w:p w:rsidR="00AC637F" w:rsidRPr="0058288F" w:rsidRDefault="00AC637F" w:rsidP="002F2D1E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</w:rPr>
      </w:pPr>
      <w:r w:rsidRPr="0058288F">
        <w:rPr>
          <w:rFonts w:asciiTheme="minorHAnsi" w:hAnsiTheme="minorHAnsi" w:cs="Arial"/>
          <w:b/>
          <w:szCs w:val="24"/>
        </w:rPr>
        <w:t>Alcoa Career</w:t>
      </w:r>
      <w:r w:rsidR="00735066" w:rsidRPr="0058288F">
        <w:rPr>
          <w:rFonts w:asciiTheme="minorHAnsi" w:hAnsiTheme="minorHAnsi" w:cs="Arial"/>
          <w:b/>
          <w:szCs w:val="24"/>
        </w:rPr>
        <w:t xml:space="preserve"> - </w:t>
      </w:r>
      <w:r w:rsidR="00EE4996" w:rsidRPr="0058288F">
        <w:rPr>
          <w:rFonts w:asciiTheme="minorHAnsi" w:hAnsiTheme="minorHAnsi"/>
          <w:b/>
          <w:bCs/>
          <w:iCs/>
          <w:szCs w:val="24"/>
        </w:rPr>
        <w:t xml:space="preserve">Creating Value through </w:t>
      </w:r>
      <w:r w:rsidR="00735066" w:rsidRPr="0058288F">
        <w:rPr>
          <w:rFonts w:asciiTheme="minorHAnsi" w:hAnsiTheme="minorHAnsi"/>
          <w:b/>
          <w:bCs/>
          <w:iCs/>
          <w:szCs w:val="24"/>
        </w:rPr>
        <w:t>Technology</w:t>
      </w:r>
      <w:r w:rsidR="0058288F" w:rsidRPr="0058288F">
        <w:rPr>
          <w:rFonts w:asciiTheme="minorHAnsi" w:hAnsiTheme="minorHAnsi"/>
          <w:b/>
          <w:bCs/>
          <w:iCs/>
          <w:szCs w:val="24"/>
        </w:rPr>
        <w:t>:</w:t>
      </w:r>
    </w:p>
    <w:p w:rsidR="00CD5C7F" w:rsidRPr="004E1652" w:rsidRDefault="008B25E1" w:rsidP="00CD5C7F">
      <w:pPr>
        <w:pStyle w:val="BodyText"/>
        <w:rPr>
          <w:rFonts w:asciiTheme="minorHAnsi" w:hAnsiTheme="minorHAnsi" w:cs="Arial"/>
          <w:sz w:val="20"/>
          <w:szCs w:val="24"/>
        </w:rPr>
      </w:pPr>
      <w:r w:rsidRPr="004E1652">
        <w:rPr>
          <w:rFonts w:asciiTheme="minorHAnsi" w:hAnsiTheme="minorHAnsi" w:cs="Arial"/>
          <w:sz w:val="20"/>
        </w:rPr>
        <w:t xml:space="preserve">In 1973 Bob joined Alcoa </w:t>
      </w:r>
      <w:r w:rsidR="00F43896">
        <w:rPr>
          <w:rFonts w:asciiTheme="minorHAnsi" w:hAnsiTheme="minorHAnsi" w:cs="Arial"/>
          <w:sz w:val="20"/>
        </w:rPr>
        <w:t xml:space="preserve">where </w:t>
      </w:r>
      <w:r w:rsidRPr="004E1652">
        <w:rPr>
          <w:rFonts w:asciiTheme="minorHAnsi" w:hAnsiTheme="minorHAnsi" w:cs="Arial"/>
          <w:sz w:val="20"/>
        </w:rPr>
        <w:t>at the Alcoa (now Arconic) Technical Center</w:t>
      </w:r>
      <w:r w:rsidR="00F43896">
        <w:rPr>
          <w:rFonts w:asciiTheme="minorHAnsi" w:hAnsiTheme="minorHAnsi" w:cs="Arial"/>
          <w:sz w:val="20"/>
        </w:rPr>
        <w:t xml:space="preserve"> </w:t>
      </w:r>
      <w:r w:rsidR="00053FD6" w:rsidRPr="004E1652">
        <w:rPr>
          <w:rFonts w:asciiTheme="minorHAnsi" w:hAnsiTheme="minorHAnsi" w:cs="Arial"/>
          <w:sz w:val="20"/>
        </w:rPr>
        <w:t xml:space="preserve">he held </w:t>
      </w:r>
      <w:r w:rsidRPr="004E1652">
        <w:rPr>
          <w:rFonts w:asciiTheme="minorHAnsi" w:hAnsiTheme="minorHAnsi" w:cs="Arial"/>
          <w:sz w:val="20"/>
        </w:rPr>
        <w:t>the position of Sr. Technical Consultant</w:t>
      </w:r>
      <w:r w:rsidR="00053FD6" w:rsidRPr="004E1652">
        <w:rPr>
          <w:rFonts w:asciiTheme="minorHAnsi" w:hAnsiTheme="minorHAnsi" w:cs="Arial"/>
          <w:sz w:val="20"/>
        </w:rPr>
        <w:t xml:space="preserve"> before retiring in 2014</w:t>
      </w:r>
      <w:r w:rsidRPr="004E1652">
        <w:rPr>
          <w:rFonts w:asciiTheme="minorHAnsi" w:hAnsiTheme="minorHAnsi" w:cs="Arial"/>
          <w:sz w:val="20"/>
        </w:rPr>
        <w:t>. Over the course of his Alcoa career, Bob worked many aspects of aluminum product/process development and relat</w:t>
      </w:r>
      <w:r w:rsidR="00053FD6" w:rsidRPr="004E1652">
        <w:rPr>
          <w:rFonts w:asciiTheme="minorHAnsi" w:hAnsiTheme="minorHAnsi" w:cs="Arial"/>
          <w:sz w:val="20"/>
        </w:rPr>
        <w:t>ed</w:t>
      </w:r>
      <w:r w:rsidRPr="004E1652">
        <w:rPr>
          <w:rFonts w:asciiTheme="minorHAnsi" w:hAnsiTheme="minorHAnsi" w:cs="Arial"/>
          <w:sz w:val="20"/>
        </w:rPr>
        <w:t xml:space="preserve"> technologies, most notably those directed to supporting </w:t>
      </w:r>
      <w:r w:rsidR="001D0396" w:rsidRPr="004E1652">
        <w:rPr>
          <w:rFonts w:asciiTheme="minorHAnsi" w:hAnsiTheme="minorHAnsi" w:cs="Arial"/>
          <w:sz w:val="20"/>
        </w:rPr>
        <w:t xml:space="preserve">the needs of </w:t>
      </w:r>
      <w:r w:rsidR="00946ACB" w:rsidRPr="004E1652">
        <w:rPr>
          <w:rFonts w:asciiTheme="minorHAnsi" w:hAnsiTheme="minorHAnsi" w:cs="Arial"/>
          <w:sz w:val="20"/>
        </w:rPr>
        <w:t xml:space="preserve">Alcoa </w:t>
      </w:r>
      <w:r w:rsidR="00E563A3" w:rsidRPr="004E1652">
        <w:rPr>
          <w:rFonts w:asciiTheme="minorHAnsi" w:hAnsiTheme="minorHAnsi" w:cs="Arial"/>
          <w:sz w:val="20"/>
        </w:rPr>
        <w:t xml:space="preserve">aerospace product </w:t>
      </w:r>
      <w:r w:rsidR="00946ACB" w:rsidRPr="004E1652">
        <w:rPr>
          <w:rFonts w:asciiTheme="minorHAnsi" w:hAnsiTheme="minorHAnsi" w:cs="Arial"/>
          <w:sz w:val="20"/>
        </w:rPr>
        <w:t>business units with whom he worked closely to facilitate technical marketing and product development/insertion efforts.</w:t>
      </w:r>
      <w:r w:rsidR="00F70236" w:rsidRPr="004E1652">
        <w:rPr>
          <w:rFonts w:asciiTheme="minorHAnsi" w:hAnsiTheme="minorHAnsi" w:cs="Arial"/>
          <w:sz w:val="20"/>
        </w:rPr>
        <w:t xml:space="preserve"> </w:t>
      </w:r>
      <w:r w:rsidR="00946ACB" w:rsidRPr="004E1652">
        <w:rPr>
          <w:rFonts w:asciiTheme="minorHAnsi" w:hAnsiTheme="minorHAnsi" w:cs="Arial"/>
          <w:sz w:val="20"/>
        </w:rPr>
        <w:t>In doing so</w:t>
      </w:r>
      <w:r w:rsidR="00E563A3" w:rsidRPr="004E1652">
        <w:rPr>
          <w:rFonts w:asciiTheme="minorHAnsi" w:hAnsiTheme="minorHAnsi" w:cs="Arial"/>
          <w:sz w:val="20"/>
        </w:rPr>
        <w:t>,</w:t>
      </w:r>
      <w:r w:rsidR="00946ACB" w:rsidRPr="004E1652">
        <w:rPr>
          <w:rFonts w:asciiTheme="minorHAnsi" w:hAnsiTheme="minorHAnsi" w:cs="Arial"/>
          <w:sz w:val="20"/>
        </w:rPr>
        <w:t xml:space="preserve"> Bob maintained high level technical working relationships with Alcoa customers</w:t>
      </w:r>
      <w:r w:rsidR="009B0874" w:rsidRPr="004E1652">
        <w:rPr>
          <w:rFonts w:asciiTheme="minorHAnsi" w:hAnsiTheme="minorHAnsi" w:cs="Arial"/>
          <w:sz w:val="20"/>
        </w:rPr>
        <w:t>, government labs, industry committees and academia</w:t>
      </w:r>
      <w:r w:rsidR="00300412" w:rsidRPr="004E1652">
        <w:rPr>
          <w:rFonts w:asciiTheme="minorHAnsi" w:hAnsiTheme="minorHAnsi" w:cs="Arial"/>
          <w:sz w:val="20"/>
        </w:rPr>
        <w:t xml:space="preserve"> to leverage R&amp;D</w:t>
      </w:r>
      <w:r w:rsidR="009B0874" w:rsidRPr="004E1652">
        <w:rPr>
          <w:rFonts w:asciiTheme="minorHAnsi" w:hAnsiTheme="minorHAnsi" w:cs="Arial"/>
          <w:sz w:val="20"/>
        </w:rPr>
        <w:t>.</w:t>
      </w:r>
      <w:r w:rsidR="00946ACB" w:rsidRPr="004E1652">
        <w:rPr>
          <w:rFonts w:asciiTheme="minorHAnsi" w:hAnsiTheme="minorHAnsi" w:cs="Arial"/>
          <w:sz w:val="20"/>
        </w:rPr>
        <w:t xml:space="preserve"> </w:t>
      </w:r>
      <w:r w:rsidR="00F94F97" w:rsidRPr="004E1652">
        <w:rPr>
          <w:rFonts w:asciiTheme="minorHAnsi" w:hAnsiTheme="minorHAnsi" w:cs="Arial"/>
          <w:sz w:val="20"/>
        </w:rPr>
        <w:t>F</w:t>
      </w:r>
      <w:r w:rsidR="00F94F97" w:rsidRPr="004E1652">
        <w:rPr>
          <w:rFonts w:asciiTheme="minorHAnsi" w:hAnsiTheme="minorHAnsi"/>
          <w:sz w:val="20"/>
        </w:rPr>
        <w:t>or more</w:t>
      </w:r>
      <w:r w:rsidR="007420A8" w:rsidRPr="004E1652">
        <w:rPr>
          <w:rFonts w:asciiTheme="minorHAnsi" w:hAnsiTheme="minorHAnsi" w:cs="Arial"/>
          <w:sz w:val="20"/>
        </w:rPr>
        <w:t xml:space="preserve"> than four decades </w:t>
      </w:r>
      <w:r w:rsidR="00F43896">
        <w:rPr>
          <w:rFonts w:asciiTheme="minorHAnsi" w:hAnsiTheme="minorHAnsi" w:cs="Arial"/>
          <w:sz w:val="20"/>
        </w:rPr>
        <w:t>he</w:t>
      </w:r>
      <w:r w:rsidR="007420A8" w:rsidRPr="004E1652">
        <w:rPr>
          <w:rFonts w:asciiTheme="minorHAnsi" w:hAnsiTheme="minorHAnsi" w:cs="Arial"/>
          <w:sz w:val="20"/>
        </w:rPr>
        <w:t xml:space="preserve"> kept Alcoa </w:t>
      </w:r>
      <w:r w:rsidR="007420A8" w:rsidRPr="004E1652">
        <w:rPr>
          <w:rFonts w:asciiTheme="minorHAnsi" w:hAnsiTheme="minorHAnsi"/>
          <w:sz w:val="20"/>
        </w:rPr>
        <w:t>at the forefront of</w:t>
      </w:r>
      <w:r w:rsidR="00F94F97" w:rsidRPr="004E1652">
        <w:rPr>
          <w:rFonts w:asciiTheme="minorHAnsi" w:hAnsiTheme="minorHAnsi"/>
          <w:sz w:val="20"/>
        </w:rPr>
        <w:t xml:space="preserve"> </w:t>
      </w:r>
      <w:r w:rsidR="00501466" w:rsidRPr="004E1652">
        <w:rPr>
          <w:rFonts w:asciiTheme="minorHAnsi" w:hAnsiTheme="minorHAnsi"/>
          <w:sz w:val="20"/>
        </w:rPr>
        <w:t xml:space="preserve">developing critical </w:t>
      </w:r>
      <w:r w:rsidR="00190956" w:rsidRPr="004E1652">
        <w:rPr>
          <w:rFonts w:asciiTheme="minorHAnsi" w:hAnsiTheme="minorHAnsi"/>
          <w:sz w:val="20"/>
        </w:rPr>
        <w:t xml:space="preserve">knowledge and </w:t>
      </w:r>
      <w:r w:rsidR="00CC545B" w:rsidRPr="004E1652">
        <w:rPr>
          <w:rFonts w:asciiTheme="minorHAnsi" w:hAnsiTheme="minorHAnsi"/>
          <w:sz w:val="20"/>
        </w:rPr>
        <w:t>capabilit</w:t>
      </w:r>
      <w:r w:rsidR="00501466" w:rsidRPr="004E1652">
        <w:rPr>
          <w:rFonts w:asciiTheme="minorHAnsi" w:hAnsiTheme="minorHAnsi"/>
          <w:sz w:val="20"/>
        </w:rPr>
        <w:t>ies</w:t>
      </w:r>
      <w:r w:rsidR="00A47756" w:rsidRPr="004E1652">
        <w:rPr>
          <w:rFonts w:asciiTheme="minorHAnsi" w:hAnsiTheme="minorHAnsi"/>
          <w:sz w:val="20"/>
        </w:rPr>
        <w:t xml:space="preserve"> </w:t>
      </w:r>
      <w:r w:rsidR="00CC545B" w:rsidRPr="004E1652">
        <w:rPr>
          <w:rFonts w:asciiTheme="minorHAnsi" w:hAnsiTheme="minorHAnsi"/>
          <w:sz w:val="20"/>
        </w:rPr>
        <w:t xml:space="preserve">to </w:t>
      </w:r>
      <w:r w:rsidR="00501466" w:rsidRPr="004E1652">
        <w:rPr>
          <w:rFonts w:asciiTheme="minorHAnsi" w:hAnsiTheme="minorHAnsi"/>
          <w:sz w:val="20"/>
        </w:rPr>
        <w:t>c</w:t>
      </w:r>
      <w:r w:rsidR="00F94F97" w:rsidRPr="004E1652">
        <w:rPr>
          <w:rFonts w:asciiTheme="minorHAnsi" w:hAnsiTheme="minorHAnsi"/>
          <w:sz w:val="20"/>
        </w:rPr>
        <w:t>aptur</w:t>
      </w:r>
      <w:r w:rsidR="00CC545B" w:rsidRPr="004E1652">
        <w:rPr>
          <w:rFonts w:asciiTheme="minorHAnsi" w:hAnsiTheme="minorHAnsi"/>
          <w:sz w:val="20"/>
        </w:rPr>
        <w:t>e</w:t>
      </w:r>
      <w:r w:rsidR="0084355A" w:rsidRPr="004E1652">
        <w:rPr>
          <w:rFonts w:asciiTheme="minorHAnsi" w:hAnsiTheme="minorHAnsi"/>
          <w:sz w:val="20"/>
        </w:rPr>
        <w:t xml:space="preserve"> and transition </w:t>
      </w:r>
      <w:r w:rsidR="00190956" w:rsidRPr="004E1652">
        <w:rPr>
          <w:rFonts w:asciiTheme="minorHAnsi" w:hAnsiTheme="minorHAnsi"/>
          <w:sz w:val="20"/>
        </w:rPr>
        <w:t>the</w:t>
      </w:r>
      <w:r w:rsidR="00F94F97" w:rsidRPr="004E1652">
        <w:rPr>
          <w:rFonts w:asciiTheme="minorHAnsi" w:hAnsiTheme="minorHAnsi"/>
          <w:sz w:val="20"/>
        </w:rPr>
        <w:t xml:space="preserve"> benefit of Alcoa </w:t>
      </w:r>
      <w:r w:rsidR="00C04276" w:rsidRPr="004E1652">
        <w:rPr>
          <w:rFonts w:asciiTheme="minorHAnsi" w:hAnsiTheme="minorHAnsi"/>
          <w:sz w:val="20"/>
        </w:rPr>
        <w:t xml:space="preserve">structural </w:t>
      </w:r>
      <w:r w:rsidR="007420A8" w:rsidRPr="004E1652">
        <w:rPr>
          <w:rFonts w:asciiTheme="minorHAnsi" w:hAnsiTheme="minorHAnsi"/>
          <w:sz w:val="20"/>
        </w:rPr>
        <w:t>product</w:t>
      </w:r>
      <w:r w:rsidR="00F94F97" w:rsidRPr="004E1652">
        <w:rPr>
          <w:rFonts w:asciiTheme="minorHAnsi" w:hAnsiTheme="minorHAnsi"/>
          <w:sz w:val="20"/>
        </w:rPr>
        <w:t xml:space="preserve"> improvements</w:t>
      </w:r>
      <w:r w:rsidR="007420A8" w:rsidRPr="004E1652">
        <w:rPr>
          <w:rFonts w:asciiTheme="minorHAnsi" w:hAnsiTheme="minorHAnsi"/>
          <w:sz w:val="20"/>
        </w:rPr>
        <w:t>, particularly in areas related to fatigue, fracture</w:t>
      </w:r>
      <w:r w:rsidR="00CD5C7F" w:rsidRPr="004E1652">
        <w:rPr>
          <w:rFonts w:asciiTheme="minorHAnsi" w:hAnsiTheme="minorHAnsi"/>
          <w:sz w:val="20"/>
        </w:rPr>
        <w:t xml:space="preserve"> and DADT </w:t>
      </w:r>
      <w:r w:rsidR="007420A8" w:rsidRPr="004E1652">
        <w:rPr>
          <w:rFonts w:asciiTheme="minorHAnsi" w:hAnsiTheme="minorHAnsi"/>
          <w:sz w:val="20"/>
        </w:rPr>
        <w:t>structural integrity conformance</w:t>
      </w:r>
      <w:r w:rsidR="00CC545B" w:rsidRPr="004E1652">
        <w:rPr>
          <w:rFonts w:asciiTheme="minorHAnsi" w:hAnsiTheme="minorHAnsi"/>
          <w:sz w:val="20"/>
        </w:rPr>
        <w:t>.</w:t>
      </w:r>
      <w:r w:rsidR="00CD5C7F" w:rsidRPr="004E1652">
        <w:rPr>
          <w:rFonts w:asciiTheme="minorHAnsi" w:hAnsiTheme="minorHAnsi"/>
          <w:sz w:val="20"/>
        </w:rPr>
        <w:t xml:space="preserve"> In the latter </w:t>
      </w:r>
      <w:r w:rsidR="0084355A" w:rsidRPr="004E1652">
        <w:rPr>
          <w:rFonts w:asciiTheme="minorHAnsi" w:hAnsiTheme="minorHAnsi"/>
          <w:sz w:val="20"/>
        </w:rPr>
        <w:t>portion</w:t>
      </w:r>
      <w:r w:rsidR="00CD5C7F" w:rsidRPr="004E1652">
        <w:rPr>
          <w:rFonts w:asciiTheme="minorHAnsi" w:hAnsiTheme="minorHAnsi"/>
          <w:sz w:val="20"/>
        </w:rPr>
        <w:t xml:space="preserve"> of his career </w:t>
      </w:r>
      <w:r w:rsidR="00190956" w:rsidRPr="004E1652">
        <w:rPr>
          <w:rFonts w:asciiTheme="minorHAnsi" w:hAnsiTheme="minorHAnsi"/>
          <w:sz w:val="20"/>
        </w:rPr>
        <w:t>Bob's</w:t>
      </w:r>
      <w:r w:rsidR="00CD5C7F" w:rsidRPr="004E1652">
        <w:rPr>
          <w:rFonts w:asciiTheme="minorHAnsi" w:hAnsiTheme="minorHAnsi"/>
          <w:sz w:val="20"/>
        </w:rPr>
        <w:t xml:space="preserve"> role morphed to that of a </w:t>
      </w:r>
      <w:r w:rsidR="00190956" w:rsidRPr="004E1652">
        <w:rPr>
          <w:rFonts w:asciiTheme="minorHAnsi" w:hAnsiTheme="minorHAnsi"/>
          <w:sz w:val="20"/>
        </w:rPr>
        <w:t>S</w:t>
      </w:r>
      <w:r w:rsidR="00CD5C7F" w:rsidRPr="004E1652">
        <w:rPr>
          <w:rFonts w:asciiTheme="minorHAnsi" w:hAnsiTheme="minorHAnsi"/>
          <w:sz w:val="20"/>
        </w:rPr>
        <w:t>r</w:t>
      </w:r>
      <w:r w:rsidR="00ED7B22">
        <w:rPr>
          <w:rFonts w:asciiTheme="minorHAnsi" w:hAnsiTheme="minorHAnsi"/>
          <w:sz w:val="20"/>
        </w:rPr>
        <w:t>.</w:t>
      </w:r>
      <w:r w:rsidR="00CD5C7F" w:rsidRPr="004E1652">
        <w:rPr>
          <w:rFonts w:asciiTheme="minorHAnsi" w:hAnsiTheme="minorHAnsi"/>
          <w:sz w:val="20"/>
        </w:rPr>
        <w:t xml:space="preserve"> </w:t>
      </w:r>
      <w:r w:rsidR="00190956" w:rsidRPr="004E1652">
        <w:rPr>
          <w:rFonts w:asciiTheme="minorHAnsi" w:hAnsiTheme="minorHAnsi"/>
          <w:sz w:val="20"/>
        </w:rPr>
        <w:t>T</w:t>
      </w:r>
      <w:r w:rsidR="00CD5C7F" w:rsidRPr="004E1652">
        <w:rPr>
          <w:rFonts w:asciiTheme="minorHAnsi" w:hAnsiTheme="minorHAnsi"/>
          <w:sz w:val="20"/>
        </w:rPr>
        <w:t xml:space="preserve">echnical </w:t>
      </w:r>
      <w:r w:rsidR="00ED7B22">
        <w:rPr>
          <w:rFonts w:asciiTheme="minorHAnsi" w:hAnsiTheme="minorHAnsi"/>
          <w:sz w:val="20"/>
        </w:rPr>
        <w:t>Consultant</w:t>
      </w:r>
      <w:r w:rsidR="00CD5C7F" w:rsidRPr="004E1652">
        <w:rPr>
          <w:rFonts w:asciiTheme="minorHAnsi" w:hAnsiTheme="minorHAnsi"/>
          <w:sz w:val="20"/>
        </w:rPr>
        <w:t xml:space="preserve"> tasked with identifying techn</w:t>
      </w:r>
      <w:r w:rsidR="00ED7B22">
        <w:rPr>
          <w:rFonts w:asciiTheme="minorHAnsi" w:hAnsiTheme="minorHAnsi"/>
          <w:sz w:val="20"/>
        </w:rPr>
        <w:t>ology</w:t>
      </w:r>
      <w:r w:rsidR="00CD5C7F" w:rsidRPr="004E1652">
        <w:rPr>
          <w:rFonts w:asciiTheme="minorHAnsi" w:hAnsiTheme="minorHAnsi"/>
          <w:sz w:val="20"/>
        </w:rPr>
        <w:t xml:space="preserve"> gaps and formulating/applying advanced technical approaches/strategies</w:t>
      </w:r>
      <w:r w:rsidR="001B3713" w:rsidRPr="004E1652">
        <w:rPr>
          <w:rFonts w:asciiTheme="minorHAnsi" w:hAnsiTheme="minorHAnsi"/>
          <w:sz w:val="20"/>
        </w:rPr>
        <w:t xml:space="preserve">, including the </w:t>
      </w:r>
      <w:r w:rsidR="00CD5C7F" w:rsidRPr="004E1652">
        <w:rPr>
          <w:rFonts w:asciiTheme="minorHAnsi" w:hAnsiTheme="minorHAnsi"/>
          <w:sz w:val="20"/>
        </w:rPr>
        <w:t xml:space="preserve">mentoring </w:t>
      </w:r>
      <w:r w:rsidR="001B3713" w:rsidRPr="004E1652">
        <w:rPr>
          <w:rFonts w:asciiTheme="minorHAnsi" w:hAnsiTheme="minorHAnsi"/>
          <w:sz w:val="20"/>
        </w:rPr>
        <w:t xml:space="preserve">of </w:t>
      </w:r>
      <w:r w:rsidR="00CD5C7F" w:rsidRPr="004E1652">
        <w:rPr>
          <w:rFonts w:asciiTheme="minorHAnsi" w:hAnsiTheme="minorHAnsi"/>
          <w:sz w:val="20"/>
        </w:rPr>
        <w:t>teams and individual researchers</w:t>
      </w:r>
      <w:r w:rsidR="00CE1BEC">
        <w:rPr>
          <w:rFonts w:asciiTheme="minorHAnsi" w:hAnsiTheme="minorHAnsi"/>
          <w:sz w:val="20"/>
        </w:rPr>
        <w:t xml:space="preserve"> </w:t>
      </w:r>
      <w:r w:rsidR="00CD5C7F" w:rsidRPr="004E1652">
        <w:rPr>
          <w:rFonts w:asciiTheme="minorHAnsi" w:hAnsiTheme="minorHAnsi"/>
          <w:sz w:val="20"/>
        </w:rPr>
        <w:t>to ensure needs</w:t>
      </w:r>
      <w:r w:rsidR="001B3713" w:rsidRPr="004E1652">
        <w:rPr>
          <w:rFonts w:asciiTheme="minorHAnsi" w:hAnsiTheme="minorHAnsi"/>
          <w:sz w:val="20"/>
        </w:rPr>
        <w:t xml:space="preserve"> </w:t>
      </w:r>
      <w:r w:rsidR="00CD5C7F" w:rsidRPr="004E1652">
        <w:rPr>
          <w:rFonts w:asciiTheme="minorHAnsi" w:hAnsiTheme="minorHAnsi"/>
          <w:sz w:val="20"/>
        </w:rPr>
        <w:t xml:space="preserve">are </w:t>
      </w:r>
      <w:r w:rsidR="00F43896">
        <w:rPr>
          <w:rFonts w:asciiTheme="minorHAnsi" w:hAnsiTheme="minorHAnsi"/>
          <w:sz w:val="20"/>
        </w:rPr>
        <w:t>met</w:t>
      </w:r>
      <w:r w:rsidR="00CD5C7F" w:rsidRPr="004E1652">
        <w:rPr>
          <w:rFonts w:asciiTheme="minorHAnsi" w:hAnsiTheme="minorHAnsi"/>
          <w:sz w:val="20"/>
        </w:rPr>
        <w:t>.</w:t>
      </w:r>
    </w:p>
    <w:p w:rsidR="00501466" w:rsidRPr="004E1652" w:rsidRDefault="00501466" w:rsidP="005E5EB4">
      <w:pPr>
        <w:pStyle w:val="BodyText"/>
        <w:rPr>
          <w:rFonts w:asciiTheme="minorHAnsi" w:hAnsiTheme="minorHAnsi" w:cs="Arial"/>
          <w:sz w:val="20"/>
        </w:rPr>
      </w:pPr>
    </w:p>
    <w:p w:rsidR="000230AF" w:rsidRPr="004E1652" w:rsidRDefault="0006091A" w:rsidP="006772CF">
      <w:pPr>
        <w:pStyle w:val="BodyText"/>
        <w:rPr>
          <w:rFonts w:asciiTheme="minorHAnsi" w:hAnsiTheme="minorHAnsi" w:cs="Arial"/>
          <w:sz w:val="20"/>
        </w:rPr>
      </w:pPr>
      <w:r w:rsidRPr="004E1652">
        <w:rPr>
          <w:rFonts w:asciiTheme="minorHAnsi" w:hAnsiTheme="minorHAnsi" w:cs="Arial"/>
          <w:sz w:val="20"/>
        </w:rPr>
        <w:t>Throughout, Bob leveraged his fatigue and fracture mechanics</w:t>
      </w:r>
      <w:r w:rsidR="00F43896">
        <w:rPr>
          <w:rFonts w:asciiTheme="minorHAnsi" w:hAnsiTheme="minorHAnsi" w:cs="Arial"/>
          <w:sz w:val="20"/>
        </w:rPr>
        <w:t xml:space="preserve"> background</w:t>
      </w:r>
      <w:r w:rsidRPr="004E1652">
        <w:rPr>
          <w:rFonts w:asciiTheme="minorHAnsi" w:hAnsiTheme="minorHAnsi" w:cs="Arial"/>
          <w:sz w:val="20"/>
        </w:rPr>
        <w:t xml:space="preserve">, to </w:t>
      </w:r>
      <w:r w:rsidR="00FF1A7D">
        <w:rPr>
          <w:rFonts w:asciiTheme="minorHAnsi" w:hAnsiTheme="minorHAnsi" w:cs="Arial"/>
          <w:sz w:val="20"/>
        </w:rPr>
        <w:t>make</w:t>
      </w:r>
      <w:r w:rsidRPr="004E1652">
        <w:rPr>
          <w:rFonts w:asciiTheme="minorHAnsi" w:hAnsiTheme="minorHAnsi" w:cs="Arial"/>
          <w:sz w:val="20"/>
        </w:rPr>
        <w:t xml:space="preserve"> significant </w:t>
      </w:r>
      <w:r w:rsidR="00C04276" w:rsidRPr="004E1652">
        <w:rPr>
          <w:rFonts w:asciiTheme="minorHAnsi" w:hAnsiTheme="minorHAnsi" w:cs="Arial"/>
          <w:sz w:val="20"/>
        </w:rPr>
        <w:t xml:space="preserve">core </w:t>
      </w:r>
      <w:r w:rsidR="00FA57CD">
        <w:rPr>
          <w:rFonts w:asciiTheme="minorHAnsi" w:hAnsiTheme="minorHAnsi" w:cs="Arial"/>
          <w:sz w:val="20"/>
        </w:rPr>
        <w:t>contributions</w:t>
      </w:r>
      <w:r w:rsidRPr="004E1652">
        <w:rPr>
          <w:rFonts w:asciiTheme="minorHAnsi" w:hAnsiTheme="minorHAnsi" w:cs="Arial"/>
          <w:sz w:val="20"/>
        </w:rPr>
        <w:t xml:space="preserve"> to </w:t>
      </w:r>
      <w:r w:rsidR="00FF1A7D">
        <w:rPr>
          <w:rFonts w:asciiTheme="minorHAnsi" w:hAnsiTheme="minorHAnsi" w:cs="Arial"/>
          <w:sz w:val="20"/>
        </w:rPr>
        <w:t>methodologies used in n</w:t>
      </w:r>
      <w:r w:rsidRPr="004E1652">
        <w:rPr>
          <w:rFonts w:asciiTheme="minorHAnsi" w:hAnsiTheme="minorHAnsi" w:cs="Arial"/>
          <w:sz w:val="20"/>
        </w:rPr>
        <w:t xml:space="preserve">ew product </w:t>
      </w:r>
      <w:r w:rsidR="00FA57CD">
        <w:rPr>
          <w:rFonts w:asciiTheme="minorHAnsi" w:hAnsiTheme="minorHAnsi" w:cs="Arial"/>
          <w:sz w:val="20"/>
        </w:rPr>
        <w:t xml:space="preserve">development and </w:t>
      </w:r>
      <w:r w:rsidRPr="004E1652">
        <w:rPr>
          <w:rFonts w:asciiTheme="minorHAnsi" w:hAnsiTheme="minorHAnsi" w:cs="Arial"/>
          <w:sz w:val="20"/>
        </w:rPr>
        <w:t xml:space="preserve">introduction.  He </w:t>
      </w:r>
      <w:r w:rsidR="00CC545B" w:rsidRPr="004E1652">
        <w:rPr>
          <w:rFonts w:asciiTheme="minorHAnsi" w:hAnsiTheme="minorHAnsi" w:cs="Arial"/>
          <w:sz w:val="20"/>
        </w:rPr>
        <w:t>remained an active contributor to the body of knowledge associated with development and deployment of landmark ASTM Test Method Standards (like E399, E647</w:t>
      </w:r>
      <w:r w:rsidR="000C14A6">
        <w:rPr>
          <w:rFonts w:asciiTheme="minorHAnsi" w:hAnsiTheme="minorHAnsi" w:cs="Arial"/>
          <w:sz w:val="20"/>
        </w:rPr>
        <w:t xml:space="preserve"> &amp; </w:t>
      </w:r>
      <w:r w:rsidR="00CC545B" w:rsidRPr="004E1652">
        <w:rPr>
          <w:rFonts w:asciiTheme="minorHAnsi" w:hAnsiTheme="minorHAnsi" w:cs="Arial"/>
          <w:sz w:val="20"/>
        </w:rPr>
        <w:t xml:space="preserve">E561) and other </w:t>
      </w:r>
      <w:r w:rsidR="007774B7">
        <w:rPr>
          <w:rFonts w:asciiTheme="minorHAnsi" w:hAnsiTheme="minorHAnsi" w:cs="Arial"/>
          <w:sz w:val="20"/>
        </w:rPr>
        <w:t xml:space="preserve">linked </w:t>
      </w:r>
      <w:r w:rsidR="00CC545B" w:rsidRPr="004E1652">
        <w:rPr>
          <w:rFonts w:asciiTheme="minorHAnsi" w:hAnsiTheme="minorHAnsi" w:cs="Arial"/>
          <w:sz w:val="20"/>
        </w:rPr>
        <w:t>specifications</w:t>
      </w:r>
      <w:r w:rsidR="00CC545B" w:rsidRPr="004E1652">
        <w:rPr>
          <w:rFonts w:asciiTheme="minorHAnsi" w:hAnsiTheme="minorHAnsi"/>
          <w:color w:val="0000FF"/>
          <w:sz w:val="20"/>
        </w:rPr>
        <w:t>.</w:t>
      </w:r>
      <w:r w:rsidR="00CC545B" w:rsidRPr="004E1652">
        <w:rPr>
          <w:rFonts w:asciiTheme="minorHAnsi" w:hAnsiTheme="minorHAnsi" w:cs="Arial"/>
          <w:sz w:val="20"/>
          <w:szCs w:val="24"/>
        </w:rPr>
        <w:t xml:space="preserve"> </w:t>
      </w:r>
      <w:r w:rsidR="007420A8" w:rsidRPr="004E1652">
        <w:rPr>
          <w:rFonts w:asciiTheme="minorHAnsi" w:hAnsiTheme="minorHAnsi"/>
          <w:sz w:val="20"/>
        </w:rPr>
        <w:t xml:space="preserve">Many of the results </w:t>
      </w:r>
      <w:r w:rsidR="0084355A" w:rsidRPr="004E1652">
        <w:rPr>
          <w:rFonts w:asciiTheme="minorHAnsi" w:hAnsiTheme="minorHAnsi"/>
          <w:sz w:val="20"/>
        </w:rPr>
        <w:t xml:space="preserve">and capabilities </w:t>
      </w:r>
      <w:r w:rsidR="007774B7">
        <w:rPr>
          <w:rFonts w:asciiTheme="minorHAnsi" w:hAnsiTheme="minorHAnsi"/>
          <w:sz w:val="20"/>
        </w:rPr>
        <w:t>added</w:t>
      </w:r>
      <w:r w:rsidR="007774B7" w:rsidRPr="004E1652">
        <w:rPr>
          <w:rFonts w:asciiTheme="minorHAnsi" w:hAnsiTheme="minorHAnsi"/>
          <w:sz w:val="20"/>
        </w:rPr>
        <w:t xml:space="preserve"> </w:t>
      </w:r>
      <w:r w:rsidR="007774B7">
        <w:rPr>
          <w:rFonts w:asciiTheme="minorHAnsi" w:hAnsiTheme="minorHAnsi"/>
          <w:sz w:val="20"/>
        </w:rPr>
        <w:t xml:space="preserve">by </w:t>
      </w:r>
      <w:r w:rsidR="007420A8" w:rsidRPr="004E1652">
        <w:rPr>
          <w:rFonts w:asciiTheme="minorHAnsi" w:hAnsiTheme="minorHAnsi"/>
          <w:sz w:val="20"/>
        </w:rPr>
        <w:t xml:space="preserve">Bob have </w:t>
      </w:r>
      <w:r w:rsidR="007774B7">
        <w:rPr>
          <w:rFonts w:asciiTheme="minorHAnsi" w:hAnsiTheme="minorHAnsi"/>
          <w:sz w:val="20"/>
        </w:rPr>
        <w:t xml:space="preserve">and continue to </w:t>
      </w:r>
      <w:r w:rsidR="007420A8" w:rsidRPr="004E1652">
        <w:rPr>
          <w:rFonts w:asciiTheme="minorHAnsi" w:hAnsiTheme="minorHAnsi"/>
          <w:sz w:val="20"/>
        </w:rPr>
        <w:t xml:space="preserve">be exploited to define alloy development targets and technically market Alcoa </w:t>
      </w:r>
      <w:r w:rsidR="00C04276" w:rsidRPr="004E1652">
        <w:rPr>
          <w:rFonts w:asciiTheme="minorHAnsi" w:hAnsiTheme="minorHAnsi"/>
          <w:sz w:val="20"/>
        </w:rPr>
        <w:t xml:space="preserve">DADT </w:t>
      </w:r>
      <w:r w:rsidR="007420A8" w:rsidRPr="004E1652">
        <w:rPr>
          <w:rFonts w:asciiTheme="minorHAnsi" w:hAnsiTheme="minorHAnsi"/>
          <w:sz w:val="20"/>
        </w:rPr>
        <w:t>improved alloys</w:t>
      </w:r>
      <w:r w:rsidR="00374BD3" w:rsidRPr="004E1652">
        <w:rPr>
          <w:rFonts w:asciiTheme="minorHAnsi" w:hAnsiTheme="minorHAnsi"/>
          <w:sz w:val="20"/>
        </w:rPr>
        <w:t xml:space="preserve"> (e.g., 7475, 7085, 2524, 2624, Al-Li, …)</w:t>
      </w:r>
      <w:r w:rsidR="00C04276" w:rsidRPr="004E1652">
        <w:rPr>
          <w:rFonts w:asciiTheme="minorHAnsi" w:hAnsiTheme="minorHAnsi"/>
          <w:sz w:val="20"/>
        </w:rPr>
        <w:t xml:space="preserve"> and </w:t>
      </w:r>
      <w:r w:rsidR="00374BD3" w:rsidRPr="004E1652">
        <w:rPr>
          <w:rFonts w:asciiTheme="minorHAnsi" w:hAnsiTheme="minorHAnsi"/>
          <w:sz w:val="20"/>
        </w:rPr>
        <w:t xml:space="preserve">product forms (e.g., </w:t>
      </w:r>
      <w:r w:rsidR="001A4065" w:rsidRPr="004E1652">
        <w:rPr>
          <w:rFonts w:asciiTheme="minorHAnsi" w:hAnsiTheme="minorHAnsi"/>
          <w:sz w:val="20"/>
        </w:rPr>
        <w:t xml:space="preserve">high quality </w:t>
      </w:r>
      <w:r w:rsidR="007774B7">
        <w:rPr>
          <w:rFonts w:asciiTheme="minorHAnsi" w:hAnsiTheme="minorHAnsi"/>
          <w:sz w:val="20"/>
        </w:rPr>
        <w:t>thick plate,</w:t>
      </w:r>
      <w:r w:rsidR="00374BD3" w:rsidRPr="004E1652">
        <w:rPr>
          <w:rFonts w:asciiTheme="minorHAnsi" w:hAnsiTheme="minorHAnsi"/>
          <w:sz w:val="20"/>
        </w:rPr>
        <w:t xml:space="preserve"> </w:t>
      </w:r>
      <w:r w:rsidR="007774B7">
        <w:rPr>
          <w:rFonts w:asciiTheme="minorHAnsi" w:hAnsiTheme="minorHAnsi"/>
          <w:sz w:val="20"/>
        </w:rPr>
        <w:t xml:space="preserve">superior </w:t>
      </w:r>
      <w:r w:rsidR="00374BD3" w:rsidRPr="004E1652">
        <w:rPr>
          <w:rFonts w:asciiTheme="minorHAnsi" w:hAnsiTheme="minorHAnsi"/>
          <w:sz w:val="20"/>
        </w:rPr>
        <w:t>stress-</w:t>
      </w:r>
      <w:r w:rsidR="00374BD3" w:rsidRPr="004E1652">
        <w:rPr>
          <w:rFonts w:asciiTheme="minorHAnsi" w:hAnsiTheme="minorHAnsi" w:cs="Arial"/>
          <w:sz w:val="20"/>
        </w:rPr>
        <w:t>relie</w:t>
      </w:r>
      <w:r w:rsidR="000C14A6">
        <w:rPr>
          <w:rFonts w:asciiTheme="minorHAnsi" w:hAnsiTheme="minorHAnsi" w:cs="Arial"/>
          <w:sz w:val="20"/>
        </w:rPr>
        <w:t xml:space="preserve">f </w:t>
      </w:r>
      <w:r w:rsidR="00374BD3" w:rsidRPr="004E1652">
        <w:rPr>
          <w:rFonts w:asciiTheme="minorHAnsi" w:hAnsiTheme="minorHAnsi" w:cs="Arial"/>
          <w:sz w:val="20"/>
        </w:rPr>
        <w:t>forgings)</w:t>
      </w:r>
      <w:r w:rsidR="005321F5" w:rsidRPr="004E1652">
        <w:rPr>
          <w:rFonts w:asciiTheme="minorHAnsi" w:hAnsiTheme="minorHAnsi" w:cs="Arial"/>
          <w:sz w:val="20"/>
        </w:rPr>
        <w:t xml:space="preserve">.  </w:t>
      </w:r>
      <w:r w:rsidR="001A4065" w:rsidRPr="004E1652">
        <w:rPr>
          <w:rFonts w:asciiTheme="minorHAnsi" w:hAnsiTheme="minorHAnsi" w:cs="Arial"/>
          <w:sz w:val="20"/>
        </w:rPr>
        <w:t>Bob</w:t>
      </w:r>
      <w:r w:rsidR="00AD447D" w:rsidRPr="004E1652">
        <w:rPr>
          <w:rFonts w:asciiTheme="minorHAnsi" w:hAnsiTheme="minorHAnsi" w:cs="Arial"/>
          <w:sz w:val="20"/>
        </w:rPr>
        <w:t>'s</w:t>
      </w:r>
      <w:r w:rsidR="001A4065" w:rsidRPr="004E1652">
        <w:rPr>
          <w:rFonts w:asciiTheme="minorHAnsi" w:hAnsiTheme="minorHAnsi" w:cs="Arial"/>
          <w:sz w:val="20"/>
        </w:rPr>
        <w:t xml:space="preserve"> </w:t>
      </w:r>
      <w:r w:rsidR="00F95214" w:rsidRPr="004E1652">
        <w:rPr>
          <w:rFonts w:asciiTheme="minorHAnsi" w:hAnsiTheme="minorHAnsi" w:cs="Arial"/>
          <w:sz w:val="20"/>
        </w:rPr>
        <w:t xml:space="preserve">advocacy </w:t>
      </w:r>
      <w:r w:rsidR="00AD447D" w:rsidRPr="004E1652">
        <w:rPr>
          <w:rFonts w:asciiTheme="minorHAnsi" w:hAnsiTheme="minorHAnsi" w:cs="Arial"/>
          <w:sz w:val="20"/>
        </w:rPr>
        <w:t xml:space="preserve">was also </w:t>
      </w:r>
      <w:r w:rsidR="006772CF" w:rsidRPr="004E1652">
        <w:rPr>
          <w:rFonts w:asciiTheme="minorHAnsi" w:hAnsiTheme="minorHAnsi" w:cs="Arial"/>
          <w:sz w:val="20"/>
        </w:rPr>
        <w:t>a</w:t>
      </w:r>
      <w:r w:rsidR="001A4065" w:rsidRPr="004E1652">
        <w:rPr>
          <w:rFonts w:asciiTheme="minorHAnsi" w:hAnsiTheme="minorHAnsi" w:cs="Arial"/>
          <w:sz w:val="20"/>
        </w:rPr>
        <w:t xml:space="preserve"> </w:t>
      </w:r>
      <w:r w:rsidR="00AD447D" w:rsidRPr="004E1652">
        <w:rPr>
          <w:rFonts w:asciiTheme="minorHAnsi" w:hAnsiTheme="minorHAnsi" w:cs="Arial"/>
          <w:sz w:val="20"/>
        </w:rPr>
        <w:t>force</w:t>
      </w:r>
      <w:r w:rsidR="006772CF" w:rsidRPr="004E1652">
        <w:rPr>
          <w:rFonts w:asciiTheme="minorHAnsi" w:hAnsiTheme="minorHAnsi" w:cs="Arial"/>
          <w:sz w:val="20"/>
        </w:rPr>
        <w:t xml:space="preserve"> </w:t>
      </w:r>
      <w:r w:rsidR="00AD447D" w:rsidRPr="004E1652">
        <w:rPr>
          <w:rFonts w:asciiTheme="minorHAnsi" w:hAnsiTheme="minorHAnsi" w:cs="Arial"/>
          <w:sz w:val="20"/>
        </w:rPr>
        <w:t>in driving</w:t>
      </w:r>
      <w:r w:rsidR="006772CF" w:rsidRPr="004E1652">
        <w:rPr>
          <w:rFonts w:asciiTheme="minorHAnsi" w:hAnsiTheme="minorHAnsi" w:cs="Arial"/>
          <w:sz w:val="20"/>
        </w:rPr>
        <w:t xml:space="preserve"> </w:t>
      </w:r>
      <w:r w:rsidR="00EA6F3C" w:rsidRPr="004E1652">
        <w:rPr>
          <w:rFonts w:asciiTheme="minorHAnsi" w:hAnsiTheme="minorHAnsi" w:cs="Arial"/>
          <w:sz w:val="20"/>
        </w:rPr>
        <w:t xml:space="preserve">Alcoa's turn-of-the-century </w:t>
      </w:r>
      <w:r w:rsidR="006772CF" w:rsidRPr="004E1652">
        <w:rPr>
          <w:rFonts w:asciiTheme="minorHAnsi" w:hAnsiTheme="minorHAnsi" w:cs="Arial"/>
          <w:sz w:val="20"/>
        </w:rPr>
        <w:t xml:space="preserve">paradigm shift in aerospace technology strategy from that of continuous (incremental) alloy improvements </w:t>
      </w:r>
      <w:r w:rsidR="00B42D96" w:rsidRPr="004E1652">
        <w:rPr>
          <w:rFonts w:asciiTheme="minorHAnsi" w:hAnsiTheme="minorHAnsi" w:cs="Arial"/>
          <w:sz w:val="20"/>
        </w:rPr>
        <w:t>to one of a solution provider capable of meeting the demanding mission requirements of current and future-generation aircraft</w:t>
      </w:r>
      <w:r w:rsidR="008575C9">
        <w:rPr>
          <w:rFonts w:asciiTheme="minorHAnsi" w:hAnsiTheme="minorHAnsi" w:cs="Arial"/>
          <w:sz w:val="20"/>
        </w:rPr>
        <w:t xml:space="preserve"> </w:t>
      </w:r>
      <w:r w:rsidR="00AD447D" w:rsidRPr="004E1652">
        <w:rPr>
          <w:rFonts w:asciiTheme="minorHAnsi" w:hAnsiTheme="minorHAnsi" w:cs="Arial"/>
          <w:sz w:val="20"/>
        </w:rPr>
        <w:t xml:space="preserve">- the goal being to strengthen Alcoa's supply chain position </w:t>
      </w:r>
      <w:r w:rsidR="000B43F7" w:rsidRPr="004E1652">
        <w:rPr>
          <w:rFonts w:asciiTheme="minorHAnsi" w:hAnsiTheme="minorHAnsi" w:cs="Arial"/>
          <w:sz w:val="20"/>
        </w:rPr>
        <w:t xml:space="preserve">while also demonstrating </w:t>
      </w:r>
      <w:r w:rsidR="00E067D0" w:rsidRPr="004E1652">
        <w:rPr>
          <w:rFonts w:asciiTheme="minorHAnsi" w:hAnsiTheme="minorHAnsi" w:cs="Arial"/>
          <w:sz w:val="20"/>
        </w:rPr>
        <w:t xml:space="preserve">the </w:t>
      </w:r>
      <w:r w:rsidR="000B43F7" w:rsidRPr="004E1652">
        <w:rPr>
          <w:rFonts w:asciiTheme="minorHAnsi" w:hAnsiTheme="minorHAnsi" w:cs="Arial"/>
          <w:sz w:val="20"/>
        </w:rPr>
        <w:t xml:space="preserve">value of </w:t>
      </w:r>
      <w:r w:rsidR="00E067D0" w:rsidRPr="004E1652">
        <w:rPr>
          <w:rFonts w:asciiTheme="minorHAnsi" w:hAnsiTheme="minorHAnsi" w:cs="Arial"/>
          <w:sz w:val="20"/>
        </w:rPr>
        <w:t xml:space="preserve">early </w:t>
      </w:r>
      <w:r w:rsidR="000B43F7" w:rsidRPr="004E1652">
        <w:rPr>
          <w:rFonts w:asciiTheme="minorHAnsi" w:hAnsiTheme="minorHAnsi" w:cs="Arial"/>
          <w:sz w:val="20"/>
        </w:rPr>
        <w:t>involvement in design and decision making processes</w:t>
      </w:r>
      <w:r w:rsidR="00B42D96" w:rsidRPr="004E1652">
        <w:rPr>
          <w:rFonts w:asciiTheme="minorHAnsi" w:hAnsiTheme="minorHAnsi" w:cs="Arial"/>
          <w:sz w:val="20"/>
        </w:rPr>
        <w:t>.</w:t>
      </w:r>
      <w:r w:rsidR="000230AF" w:rsidRPr="004E1652">
        <w:rPr>
          <w:rFonts w:asciiTheme="minorHAnsi" w:hAnsiTheme="minorHAnsi" w:cs="Arial"/>
          <w:sz w:val="20"/>
        </w:rPr>
        <w:t xml:space="preserve"> </w:t>
      </w:r>
      <w:r w:rsidR="00DA102A" w:rsidRPr="004E1652">
        <w:rPr>
          <w:rFonts w:asciiTheme="minorHAnsi" w:hAnsiTheme="minorHAnsi" w:cs="Arial"/>
          <w:sz w:val="20"/>
        </w:rPr>
        <w:t>Bob's</w:t>
      </w:r>
      <w:r w:rsidR="001B3713" w:rsidRPr="004E1652">
        <w:rPr>
          <w:rFonts w:asciiTheme="minorHAnsi" w:hAnsiTheme="minorHAnsi" w:cs="Arial"/>
          <w:sz w:val="20"/>
        </w:rPr>
        <w:t xml:space="preserve"> </w:t>
      </w:r>
      <w:r w:rsidR="0084355A" w:rsidRPr="004E1652">
        <w:rPr>
          <w:rFonts w:asciiTheme="minorHAnsi" w:hAnsiTheme="minorHAnsi" w:cs="Arial"/>
          <w:sz w:val="20"/>
        </w:rPr>
        <w:t xml:space="preserve">main </w:t>
      </w:r>
      <w:r w:rsidR="001B3713" w:rsidRPr="004E1652">
        <w:rPr>
          <w:rFonts w:asciiTheme="minorHAnsi" w:hAnsiTheme="minorHAnsi" w:cs="Arial"/>
          <w:sz w:val="20"/>
        </w:rPr>
        <w:t>technical contribution to the</w:t>
      </w:r>
      <w:r w:rsidR="000230AF" w:rsidRPr="004E1652">
        <w:rPr>
          <w:rFonts w:asciiTheme="minorHAnsi" w:hAnsiTheme="minorHAnsi" w:cs="Arial"/>
          <w:sz w:val="20"/>
        </w:rPr>
        <w:t xml:space="preserve"> </w:t>
      </w:r>
      <w:r w:rsidR="0084355A" w:rsidRPr="004E1652">
        <w:rPr>
          <w:rFonts w:asciiTheme="minorHAnsi" w:hAnsiTheme="minorHAnsi" w:cs="Arial"/>
          <w:sz w:val="20"/>
        </w:rPr>
        <w:t xml:space="preserve">evolving shift </w:t>
      </w:r>
      <w:r w:rsidR="000230AF" w:rsidRPr="004E1652">
        <w:rPr>
          <w:rFonts w:asciiTheme="minorHAnsi" w:hAnsiTheme="minorHAnsi" w:cs="Arial"/>
          <w:sz w:val="20"/>
        </w:rPr>
        <w:t xml:space="preserve">entailed </w:t>
      </w:r>
      <w:r w:rsidR="00C9575C" w:rsidRPr="004E1652">
        <w:rPr>
          <w:rFonts w:asciiTheme="minorHAnsi" w:hAnsiTheme="minorHAnsi" w:cs="Arial"/>
          <w:sz w:val="20"/>
        </w:rPr>
        <w:t xml:space="preserve">adding to </w:t>
      </w:r>
      <w:r w:rsidR="00E55503">
        <w:rPr>
          <w:rFonts w:asciiTheme="minorHAnsi" w:hAnsiTheme="minorHAnsi" w:cs="Arial"/>
          <w:sz w:val="20"/>
        </w:rPr>
        <w:t xml:space="preserve">the </w:t>
      </w:r>
      <w:r w:rsidR="00C9575C" w:rsidRPr="004E1652">
        <w:rPr>
          <w:rFonts w:asciiTheme="minorHAnsi" w:hAnsiTheme="minorHAnsi" w:cs="Arial"/>
          <w:sz w:val="20"/>
        </w:rPr>
        <w:t xml:space="preserve">Alcoa tool box </w:t>
      </w:r>
      <w:r w:rsidR="00E55503">
        <w:rPr>
          <w:rFonts w:asciiTheme="minorHAnsi" w:hAnsiTheme="minorHAnsi" w:cs="Arial"/>
          <w:sz w:val="20"/>
        </w:rPr>
        <w:t>–</w:t>
      </w:r>
      <w:r w:rsidR="00C9575C" w:rsidRPr="004E1652">
        <w:rPr>
          <w:rFonts w:asciiTheme="minorHAnsi" w:hAnsiTheme="minorHAnsi" w:cs="Arial"/>
          <w:sz w:val="20"/>
        </w:rPr>
        <w:t xml:space="preserve"> </w:t>
      </w:r>
      <w:r w:rsidR="00E55503">
        <w:rPr>
          <w:rFonts w:asciiTheme="minorHAnsi" w:hAnsiTheme="minorHAnsi" w:cs="Arial"/>
          <w:sz w:val="20"/>
        </w:rPr>
        <w:t xml:space="preserve">more </w:t>
      </w:r>
      <w:r w:rsidR="00C9575C" w:rsidRPr="004E1652">
        <w:rPr>
          <w:rFonts w:asciiTheme="minorHAnsi" w:hAnsiTheme="minorHAnsi" w:cs="Arial"/>
          <w:sz w:val="20"/>
        </w:rPr>
        <w:t xml:space="preserve">structurally representative </w:t>
      </w:r>
      <w:r w:rsidR="00E55503">
        <w:rPr>
          <w:rFonts w:asciiTheme="minorHAnsi" w:hAnsiTheme="minorHAnsi" w:cs="Arial"/>
          <w:sz w:val="20"/>
        </w:rPr>
        <w:t>testing</w:t>
      </w:r>
      <w:r w:rsidR="0084355A" w:rsidRPr="004E1652">
        <w:rPr>
          <w:rFonts w:asciiTheme="minorHAnsi" w:hAnsiTheme="minorHAnsi" w:cs="Arial"/>
          <w:sz w:val="20"/>
        </w:rPr>
        <w:t xml:space="preserve"> and data to </w:t>
      </w:r>
      <w:r w:rsidR="00E55503">
        <w:rPr>
          <w:rFonts w:asciiTheme="minorHAnsi" w:hAnsiTheme="minorHAnsi" w:cs="Arial"/>
          <w:sz w:val="20"/>
        </w:rPr>
        <w:t xml:space="preserve">feed </w:t>
      </w:r>
      <w:r w:rsidR="0084355A" w:rsidRPr="004E1652">
        <w:rPr>
          <w:rFonts w:asciiTheme="minorHAnsi" w:hAnsiTheme="minorHAnsi" w:cs="Arial"/>
          <w:sz w:val="20"/>
        </w:rPr>
        <w:t>new</w:t>
      </w:r>
      <w:r w:rsidR="00E55503">
        <w:rPr>
          <w:rFonts w:asciiTheme="minorHAnsi" w:hAnsiTheme="minorHAnsi" w:cs="Arial"/>
          <w:sz w:val="20"/>
        </w:rPr>
        <w:t xml:space="preserve">ly developed </w:t>
      </w:r>
      <w:r w:rsidR="0084355A" w:rsidRPr="004E1652">
        <w:rPr>
          <w:rFonts w:asciiTheme="minorHAnsi" w:hAnsiTheme="minorHAnsi" w:cs="Arial"/>
          <w:sz w:val="20"/>
        </w:rPr>
        <w:t xml:space="preserve">sets of </w:t>
      </w:r>
      <w:r w:rsidR="00E55503">
        <w:rPr>
          <w:rFonts w:asciiTheme="minorHAnsi" w:hAnsiTheme="minorHAnsi" w:cs="Arial"/>
          <w:sz w:val="20"/>
        </w:rPr>
        <w:t xml:space="preserve">virtual </w:t>
      </w:r>
      <w:r w:rsidR="00C9575C" w:rsidRPr="004E1652">
        <w:rPr>
          <w:rFonts w:asciiTheme="minorHAnsi" w:hAnsiTheme="minorHAnsi" w:cs="Arial"/>
          <w:sz w:val="20"/>
        </w:rPr>
        <w:t xml:space="preserve">design </w:t>
      </w:r>
      <w:r w:rsidR="00DA102A" w:rsidRPr="004E1652">
        <w:rPr>
          <w:rFonts w:asciiTheme="minorHAnsi" w:hAnsiTheme="minorHAnsi" w:cs="Arial"/>
          <w:sz w:val="20"/>
        </w:rPr>
        <w:t>trade study</w:t>
      </w:r>
      <w:r w:rsidR="000230AF" w:rsidRPr="004E1652">
        <w:rPr>
          <w:rFonts w:asciiTheme="minorHAnsi" w:hAnsiTheme="minorHAnsi" w:cs="Arial"/>
          <w:sz w:val="20"/>
        </w:rPr>
        <w:t xml:space="preserve"> </w:t>
      </w:r>
      <w:r w:rsidR="00DA102A" w:rsidRPr="004E1652">
        <w:rPr>
          <w:rFonts w:asciiTheme="minorHAnsi" w:hAnsiTheme="minorHAnsi" w:cs="Arial"/>
          <w:sz w:val="20"/>
        </w:rPr>
        <w:t>tools</w:t>
      </w:r>
      <w:r w:rsidR="00C9575C" w:rsidRPr="004E1652">
        <w:rPr>
          <w:rFonts w:asciiTheme="minorHAnsi" w:hAnsiTheme="minorHAnsi" w:cs="Arial"/>
          <w:sz w:val="20"/>
        </w:rPr>
        <w:t xml:space="preserve"> – to thereby enable </w:t>
      </w:r>
      <w:r w:rsidR="00E4680F" w:rsidRPr="004E1652">
        <w:rPr>
          <w:rFonts w:asciiTheme="minorHAnsi" w:hAnsiTheme="minorHAnsi" w:cs="Arial"/>
          <w:sz w:val="20"/>
        </w:rPr>
        <w:t xml:space="preserve">more rapid </w:t>
      </w:r>
      <w:r w:rsidR="000C14A6">
        <w:rPr>
          <w:rFonts w:asciiTheme="minorHAnsi" w:hAnsiTheme="minorHAnsi" w:cs="Arial"/>
          <w:sz w:val="20"/>
        </w:rPr>
        <w:t>demonstration</w:t>
      </w:r>
      <w:r w:rsidR="00E4680F" w:rsidRPr="004E1652">
        <w:rPr>
          <w:rFonts w:asciiTheme="minorHAnsi" w:hAnsiTheme="minorHAnsi" w:cs="Arial"/>
          <w:sz w:val="20"/>
        </w:rPr>
        <w:t xml:space="preserve"> of </w:t>
      </w:r>
      <w:r w:rsidR="00DA102A" w:rsidRPr="004E1652">
        <w:rPr>
          <w:rFonts w:asciiTheme="minorHAnsi" w:hAnsiTheme="minorHAnsi" w:cs="Arial"/>
          <w:sz w:val="20"/>
        </w:rPr>
        <w:t>the</w:t>
      </w:r>
      <w:r w:rsidR="000230AF" w:rsidRPr="004E1652">
        <w:rPr>
          <w:rFonts w:asciiTheme="minorHAnsi" w:hAnsiTheme="minorHAnsi" w:cs="Arial"/>
          <w:sz w:val="20"/>
        </w:rPr>
        <w:t xml:space="preserve"> impro</w:t>
      </w:r>
      <w:r w:rsidR="00A0526A">
        <w:rPr>
          <w:rFonts w:asciiTheme="minorHAnsi" w:hAnsiTheme="minorHAnsi" w:cs="Arial"/>
          <w:sz w:val="20"/>
        </w:rPr>
        <w:t xml:space="preserve">vement potential </w:t>
      </w:r>
      <w:r w:rsidR="00E4680F" w:rsidRPr="004E1652">
        <w:rPr>
          <w:rFonts w:asciiTheme="minorHAnsi" w:hAnsiTheme="minorHAnsi" w:cs="Arial"/>
          <w:sz w:val="20"/>
        </w:rPr>
        <w:t xml:space="preserve">of </w:t>
      </w:r>
      <w:r w:rsidR="000230AF" w:rsidRPr="004E1652">
        <w:rPr>
          <w:rFonts w:asciiTheme="minorHAnsi" w:hAnsiTheme="minorHAnsi" w:cs="Arial"/>
          <w:sz w:val="20"/>
        </w:rPr>
        <w:t xml:space="preserve">higher performing materials </w:t>
      </w:r>
      <w:r w:rsidR="003E0AED">
        <w:rPr>
          <w:rFonts w:asciiTheme="minorHAnsi" w:hAnsiTheme="minorHAnsi" w:cs="Arial"/>
          <w:sz w:val="20"/>
        </w:rPr>
        <w:t xml:space="preserve">combined </w:t>
      </w:r>
      <w:r w:rsidR="000230AF" w:rsidRPr="004E1652">
        <w:rPr>
          <w:rFonts w:asciiTheme="minorHAnsi" w:hAnsiTheme="minorHAnsi" w:cs="Arial"/>
          <w:sz w:val="20"/>
        </w:rPr>
        <w:t>with innovative design</w:t>
      </w:r>
      <w:r w:rsidR="001B3713" w:rsidRPr="004E1652">
        <w:rPr>
          <w:rFonts w:asciiTheme="minorHAnsi" w:hAnsiTheme="minorHAnsi" w:cs="Arial"/>
          <w:sz w:val="20"/>
        </w:rPr>
        <w:t xml:space="preserve"> and</w:t>
      </w:r>
      <w:r w:rsidR="00066810" w:rsidRPr="004E1652">
        <w:rPr>
          <w:rFonts w:asciiTheme="minorHAnsi" w:hAnsiTheme="minorHAnsi" w:cs="Arial"/>
          <w:sz w:val="20"/>
        </w:rPr>
        <w:t xml:space="preserve"> m</w:t>
      </w:r>
      <w:r w:rsidR="00DE31DE" w:rsidRPr="004E1652">
        <w:rPr>
          <w:rFonts w:asciiTheme="minorHAnsi" w:hAnsiTheme="minorHAnsi" w:cs="Arial"/>
          <w:sz w:val="20"/>
        </w:rPr>
        <w:t>anufacturing</w:t>
      </w:r>
      <w:r w:rsidR="000230AF" w:rsidRPr="004E1652">
        <w:rPr>
          <w:rFonts w:asciiTheme="minorHAnsi" w:hAnsiTheme="minorHAnsi" w:cs="Arial"/>
          <w:sz w:val="20"/>
        </w:rPr>
        <w:t xml:space="preserve"> </w:t>
      </w:r>
      <w:r w:rsidR="00066810" w:rsidRPr="004E1652">
        <w:rPr>
          <w:rFonts w:asciiTheme="minorHAnsi" w:hAnsiTheme="minorHAnsi" w:cs="Arial"/>
          <w:sz w:val="20"/>
        </w:rPr>
        <w:t>technologies</w:t>
      </w:r>
      <w:r w:rsidR="000230AF" w:rsidRPr="004E1652">
        <w:rPr>
          <w:rFonts w:asciiTheme="minorHAnsi" w:hAnsiTheme="minorHAnsi" w:cs="Arial"/>
          <w:sz w:val="20"/>
        </w:rPr>
        <w:t>.</w:t>
      </w:r>
      <w:r w:rsidR="00AD447D" w:rsidRPr="004E1652">
        <w:rPr>
          <w:rFonts w:asciiTheme="minorHAnsi" w:hAnsiTheme="minorHAnsi" w:cs="Arial"/>
          <w:sz w:val="20"/>
        </w:rPr>
        <w:t xml:space="preserve">  </w:t>
      </w:r>
      <w:r w:rsidR="00DE31DE" w:rsidRPr="004E1652">
        <w:rPr>
          <w:rFonts w:asciiTheme="minorHAnsi" w:hAnsiTheme="minorHAnsi" w:cs="Arial"/>
          <w:sz w:val="20"/>
        </w:rPr>
        <w:t xml:space="preserve">Now into its second decade, the initiative has </w:t>
      </w:r>
      <w:r w:rsidR="00E4680F" w:rsidRPr="004E1652">
        <w:rPr>
          <w:rFonts w:asciiTheme="minorHAnsi" w:hAnsiTheme="minorHAnsi" w:cs="Arial"/>
          <w:sz w:val="20"/>
        </w:rPr>
        <w:t xml:space="preserve">produced </w:t>
      </w:r>
      <w:r w:rsidR="00DE31DE" w:rsidRPr="004E1652">
        <w:rPr>
          <w:rFonts w:asciiTheme="minorHAnsi" w:hAnsiTheme="minorHAnsi" w:cs="Arial"/>
          <w:sz w:val="20"/>
        </w:rPr>
        <w:t xml:space="preserve">a number of collaborative and systems based partnerships with government and industry </w:t>
      </w:r>
      <w:r w:rsidR="00F95214" w:rsidRPr="004E1652">
        <w:rPr>
          <w:rFonts w:asciiTheme="minorHAnsi" w:hAnsiTheme="minorHAnsi" w:cs="Arial"/>
          <w:sz w:val="20"/>
        </w:rPr>
        <w:t xml:space="preserve">primes </w:t>
      </w:r>
      <w:r w:rsidR="00DE31DE" w:rsidRPr="004E1652">
        <w:rPr>
          <w:rFonts w:asciiTheme="minorHAnsi" w:hAnsiTheme="minorHAnsi" w:cs="Arial"/>
          <w:sz w:val="20"/>
        </w:rPr>
        <w:t xml:space="preserve">to </w:t>
      </w:r>
      <w:r w:rsidR="000074C3" w:rsidRPr="004E1652">
        <w:rPr>
          <w:rFonts w:asciiTheme="minorHAnsi" w:hAnsiTheme="minorHAnsi" w:cs="Arial"/>
          <w:sz w:val="20"/>
        </w:rPr>
        <w:t xml:space="preserve">successfully </w:t>
      </w:r>
      <w:r w:rsidR="00DE31DE" w:rsidRPr="004E1652">
        <w:rPr>
          <w:rFonts w:asciiTheme="minorHAnsi" w:hAnsiTheme="minorHAnsi" w:cs="Arial"/>
          <w:sz w:val="20"/>
        </w:rPr>
        <w:t xml:space="preserve">demonstrate </w:t>
      </w:r>
      <w:r w:rsidR="00066810" w:rsidRPr="004E1652">
        <w:rPr>
          <w:rFonts w:asciiTheme="minorHAnsi" w:hAnsiTheme="minorHAnsi" w:cs="Arial"/>
          <w:sz w:val="20"/>
        </w:rPr>
        <w:t xml:space="preserve">viability and readiness of metal intense product/design solutions </w:t>
      </w:r>
      <w:r w:rsidR="001B3713" w:rsidRPr="004E1652">
        <w:rPr>
          <w:rFonts w:asciiTheme="minorHAnsi" w:hAnsiTheme="minorHAnsi" w:cs="Arial"/>
          <w:sz w:val="20"/>
        </w:rPr>
        <w:t>(e.g., Advance Hybrid Aerostructure</w:t>
      </w:r>
      <w:r w:rsidR="003E0AED">
        <w:rPr>
          <w:rFonts w:asciiTheme="minorHAnsi" w:hAnsiTheme="minorHAnsi" w:cs="Arial"/>
          <w:sz w:val="20"/>
        </w:rPr>
        <w:t xml:space="preserve"> and</w:t>
      </w:r>
      <w:r w:rsidR="001B3713" w:rsidRPr="004E1652">
        <w:rPr>
          <w:rFonts w:asciiTheme="minorHAnsi" w:hAnsiTheme="minorHAnsi" w:cs="Arial"/>
          <w:sz w:val="20"/>
        </w:rPr>
        <w:t xml:space="preserve"> A</w:t>
      </w:r>
      <w:r w:rsidR="00A0526A">
        <w:rPr>
          <w:rFonts w:asciiTheme="minorHAnsi" w:hAnsiTheme="minorHAnsi" w:cs="Arial"/>
          <w:sz w:val="20"/>
        </w:rPr>
        <w:t xml:space="preserve">lcoa </w:t>
      </w:r>
      <w:r w:rsidR="001B3713" w:rsidRPr="004E1652">
        <w:rPr>
          <w:rFonts w:asciiTheme="minorHAnsi" w:hAnsiTheme="minorHAnsi" w:cs="Arial"/>
          <w:sz w:val="20"/>
        </w:rPr>
        <w:t xml:space="preserve">"Best" Wing Box &amp; </w:t>
      </w:r>
      <w:r w:rsidR="003E0AED">
        <w:rPr>
          <w:rFonts w:asciiTheme="minorHAnsi" w:hAnsiTheme="minorHAnsi" w:cs="Arial"/>
          <w:sz w:val="20"/>
        </w:rPr>
        <w:t xml:space="preserve">"Best" </w:t>
      </w:r>
      <w:r w:rsidR="001B3713" w:rsidRPr="004E1652">
        <w:rPr>
          <w:rFonts w:asciiTheme="minorHAnsi" w:hAnsiTheme="minorHAnsi" w:cs="Arial"/>
          <w:sz w:val="20"/>
        </w:rPr>
        <w:t xml:space="preserve">Fuselage Barrel Solutions) </w:t>
      </w:r>
      <w:r w:rsidR="00066810" w:rsidRPr="004E1652">
        <w:rPr>
          <w:rFonts w:asciiTheme="minorHAnsi" w:hAnsiTheme="minorHAnsi" w:cs="Arial"/>
          <w:sz w:val="20"/>
        </w:rPr>
        <w:t xml:space="preserve">capable of </w:t>
      </w:r>
      <w:r w:rsidR="00DE31DE" w:rsidRPr="004E1652">
        <w:rPr>
          <w:rFonts w:asciiTheme="minorHAnsi" w:hAnsiTheme="minorHAnsi" w:cs="Arial"/>
          <w:sz w:val="20"/>
        </w:rPr>
        <w:t xml:space="preserve">multifold savings in structural weight and cost </w:t>
      </w:r>
      <w:r w:rsidR="00A0526A">
        <w:rPr>
          <w:rFonts w:asciiTheme="minorHAnsi" w:hAnsiTheme="minorHAnsi" w:cs="Arial"/>
          <w:sz w:val="20"/>
        </w:rPr>
        <w:t xml:space="preserve">over </w:t>
      </w:r>
      <w:r w:rsidR="00FA57CD">
        <w:rPr>
          <w:rFonts w:asciiTheme="minorHAnsi" w:hAnsiTheme="minorHAnsi" w:cs="Arial"/>
          <w:sz w:val="20"/>
        </w:rPr>
        <w:t xml:space="preserve">existing </w:t>
      </w:r>
      <w:r w:rsidR="000904E8" w:rsidRPr="004E1652">
        <w:rPr>
          <w:rFonts w:asciiTheme="minorHAnsi" w:hAnsiTheme="minorHAnsi" w:cs="Arial"/>
          <w:sz w:val="20"/>
        </w:rPr>
        <w:t>state-of-the-art</w:t>
      </w:r>
      <w:r w:rsidR="00DE31DE" w:rsidRPr="004E1652">
        <w:rPr>
          <w:rFonts w:asciiTheme="minorHAnsi" w:hAnsiTheme="minorHAnsi" w:cs="Arial"/>
          <w:sz w:val="20"/>
        </w:rPr>
        <w:t>.</w:t>
      </w:r>
      <w:r w:rsidR="00AD447D" w:rsidRPr="004E1652">
        <w:rPr>
          <w:rFonts w:asciiTheme="minorHAnsi" w:hAnsiTheme="minorHAnsi" w:cs="Arial"/>
          <w:sz w:val="20"/>
        </w:rPr>
        <w:t xml:space="preserve"> </w:t>
      </w:r>
      <w:r w:rsidR="000230AF" w:rsidRPr="004E1652">
        <w:rPr>
          <w:rFonts w:asciiTheme="minorHAnsi" w:hAnsiTheme="minorHAnsi" w:cs="Arial"/>
          <w:sz w:val="20"/>
        </w:rPr>
        <w:t xml:space="preserve"> </w:t>
      </w:r>
      <w:r w:rsidR="00B42D96" w:rsidRPr="004E1652">
        <w:rPr>
          <w:rFonts w:asciiTheme="minorHAnsi" w:hAnsiTheme="minorHAnsi" w:cs="Arial"/>
          <w:sz w:val="20"/>
        </w:rPr>
        <w:t xml:space="preserve"> </w:t>
      </w:r>
    </w:p>
    <w:p w:rsidR="002E07CD" w:rsidRPr="004E1652" w:rsidRDefault="002E07CD" w:rsidP="005E5EB4">
      <w:pPr>
        <w:pStyle w:val="BodyText"/>
        <w:rPr>
          <w:rFonts w:asciiTheme="minorHAnsi" w:hAnsiTheme="minorHAnsi"/>
          <w:sz w:val="20"/>
        </w:rPr>
      </w:pPr>
    </w:p>
    <w:p w:rsidR="0058288F" w:rsidRPr="0058288F" w:rsidRDefault="0058288F" w:rsidP="0058288F">
      <w:pPr>
        <w:rPr>
          <w:rFonts w:asciiTheme="minorHAnsi" w:hAnsiTheme="minorHAnsi" w:cs="Arial"/>
        </w:rPr>
      </w:pPr>
      <w:r w:rsidRPr="0058288F">
        <w:rPr>
          <w:rFonts w:asciiTheme="minorHAnsi" w:hAnsiTheme="minorHAnsi" w:cs="Arial"/>
          <w:b/>
        </w:rPr>
        <w:t>Other ASIP relevant highlights:</w:t>
      </w:r>
    </w:p>
    <w:p w:rsidR="00570348" w:rsidRPr="004E1652" w:rsidRDefault="00570348" w:rsidP="004E1652">
      <w:pPr>
        <w:numPr>
          <w:ilvl w:val="0"/>
          <w:numId w:val="39"/>
        </w:numPr>
        <w:rPr>
          <w:rFonts w:asciiTheme="minorHAnsi" w:hAnsiTheme="minorHAnsi"/>
        </w:rPr>
      </w:pPr>
      <w:r w:rsidRPr="004E1652">
        <w:rPr>
          <w:rFonts w:asciiTheme="minorHAnsi" w:hAnsiTheme="minorHAnsi"/>
        </w:rPr>
        <w:t>Under U.S. Air Force Contract developed standard methods for testing and analy</w:t>
      </w:r>
      <w:r w:rsidR="00EB3B16">
        <w:rPr>
          <w:rFonts w:asciiTheme="minorHAnsi" w:hAnsiTheme="minorHAnsi"/>
        </w:rPr>
        <w:t xml:space="preserve">zing fatigue crack growth rate </w:t>
      </w:r>
      <w:r w:rsidR="00EB3B16" w:rsidRPr="004E1652">
        <w:rPr>
          <w:rFonts w:asciiTheme="minorHAnsi" w:hAnsiTheme="minorHAnsi"/>
        </w:rPr>
        <w:t>(AFML TR 78-40)</w:t>
      </w:r>
      <w:r w:rsidR="00B706BD" w:rsidRPr="004E1652">
        <w:rPr>
          <w:rFonts w:asciiTheme="minorHAnsi" w:hAnsiTheme="minorHAnsi"/>
        </w:rPr>
        <w:t>. T</w:t>
      </w:r>
      <w:r w:rsidRPr="004E1652">
        <w:rPr>
          <w:rFonts w:asciiTheme="minorHAnsi" w:hAnsiTheme="minorHAnsi"/>
        </w:rPr>
        <w:t xml:space="preserve">his work lead to </w:t>
      </w:r>
      <w:r w:rsidR="00B706BD" w:rsidRPr="004E1652">
        <w:rPr>
          <w:rFonts w:asciiTheme="minorHAnsi" w:hAnsiTheme="minorHAnsi"/>
        </w:rPr>
        <w:t xml:space="preserve">the initial </w:t>
      </w:r>
      <w:r w:rsidRPr="004E1652">
        <w:rPr>
          <w:rFonts w:asciiTheme="minorHAnsi" w:hAnsiTheme="minorHAnsi"/>
        </w:rPr>
        <w:t xml:space="preserve">establishment of the ASTM standard test practice E-647 for </w:t>
      </w:r>
      <w:r w:rsidR="004350B1">
        <w:rPr>
          <w:rFonts w:asciiTheme="minorHAnsi" w:hAnsiTheme="minorHAnsi"/>
        </w:rPr>
        <w:t>FCGR</w:t>
      </w:r>
      <w:r w:rsidRPr="004E1652">
        <w:rPr>
          <w:rFonts w:asciiTheme="minorHAnsi" w:hAnsiTheme="minorHAnsi"/>
        </w:rPr>
        <w:t xml:space="preserve"> measurement, for which the </w:t>
      </w:r>
      <w:r w:rsidR="00B706BD" w:rsidRPr="004E1652">
        <w:rPr>
          <w:rFonts w:asciiTheme="minorHAnsi" w:hAnsiTheme="minorHAnsi"/>
        </w:rPr>
        <w:t>Bob</w:t>
      </w:r>
      <w:r w:rsidRPr="004E1652">
        <w:rPr>
          <w:rFonts w:asciiTheme="minorHAnsi" w:hAnsiTheme="minorHAnsi"/>
        </w:rPr>
        <w:t xml:space="preserve"> is one of the original co-authors.</w:t>
      </w:r>
    </w:p>
    <w:p w:rsidR="00B706BD" w:rsidRPr="004E1652" w:rsidRDefault="00B12F9E" w:rsidP="00B706BD">
      <w:pPr>
        <w:numPr>
          <w:ilvl w:val="0"/>
          <w:numId w:val="39"/>
        </w:numPr>
        <w:rPr>
          <w:rFonts w:asciiTheme="minorHAnsi" w:hAnsiTheme="minorHAnsi"/>
        </w:rPr>
      </w:pPr>
      <w:r w:rsidRPr="004E1652">
        <w:rPr>
          <w:rFonts w:asciiTheme="minorHAnsi" w:hAnsiTheme="minorHAnsi"/>
        </w:rPr>
        <w:t>P</w:t>
      </w:r>
      <w:r w:rsidR="00B706BD" w:rsidRPr="004E1652">
        <w:rPr>
          <w:rFonts w:asciiTheme="minorHAnsi" w:hAnsiTheme="minorHAnsi"/>
        </w:rPr>
        <w:t xml:space="preserve">rincipal </w:t>
      </w:r>
      <w:r w:rsidR="00FB71FB">
        <w:rPr>
          <w:rFonts w:asciiTheme="minorHAnsi" w:hAnsiTheme="minorHAnsi"/>
        </w:rPr>
        <w:t xml:space="preserve">contributor </w:t>
      </w:r>
      <w:r w:rsidR="00606A44">
        <w:rPr>
          <w:rFonts w:asciiTheme="minorHAnsi" w:hAnsiTheme="minorHAnsi"/>
        </w:rPr>
        <w:t>to</w:t>
      </w:r>
      <w:r w:rsidR="00B706BD" w:rsidRPr="004E1652">
        <w:rPr>
          <w:rFonts w:asciiTheme="minorHAnsi" w:hAnsiTheme="minorHAnsi"/>
        </w:rPr>
        <w:t xml:space="preserve"> </w:t>
      </w:r>
      <w:r w:rsidR="00EB3B16">
        <w:rPr>
          <w:rFonts w:asciiTheme="minorHAnsi" w:hAnsiTheme="minorHAnsi"/>
        </w:rPr>
        <w:t xml:space="preserve">a </w:t>
      </w:r>
      <w:r w:rsidR="00606A44">
        <w:rPr>
          <w:rFonts w:asciiTheme="minorHAnsi" w:hAnsiTheme="minorHAnsi"/>
        </w:rPr>
        <w:t xml:space="preserve">series of </w:t>
      </w:r>
      <w:proofErr w:type="gramStart"/>
      <w:r w:rsidR="005767DB" w:rsidRPr="004E1652">
        <w:rPr>
          <w:rFonts w:asciiTheme="minorHAnsi" w:hAnsiTheme="minorHAnsi"/>
        </w:rPr>
        <w:t>DoD</w:t>
      </w:r>
      <w:proofErr w:type="gramEnd"/>
      <w:r w:rsidR="00B706BD" w:rsidRPr="004E1652">
        <w:rPr>
          <w:rFonts w:asciiTheme="minorHAnsi" w:hAnsiTheme="minorHAnsi"/>
        </w:rPr>
        <w:t xml:space="preserve"> </w:t>
      </w:r>
      <w:r w:rsidR="00606A44">
        <w:rPr>
          <w:rFonts w:asciiTheme="minorHAnsi" w:hAnsiTheme="minorHAnsi"/>
        </w:rPr>
        <w:t xml:space="preserve">contract </w:t>
      </w:r>
      <w:r w:rsidR="00B16CA0">
        <w:rPr>
          <w:rFonts w:asciiTheme="minorHAnsi" w:hAnsiTheme="minorHAnsi"/>
        </w:rPr>
        <w:t xml:space="preserve">efforts </w:t>
      </w:r>
      <w:r w:rsidR="00606A44">
        <w:rPr>
          <w:rFonts w:asciiTheme="minorHAnsi" w:hAnsiTheme="minorHAnsi"/>
        </w:rPr>
        <w:t>(</w:t>
      </w:r>
      <w:r w:rsidR="00606A44" w:rsidRPr="004E1652">
        <w:rPr>
          <w:rFonts w:asciiTheme="minorHAnsi" w:hAnsiTheme="minorHAnsi"/>
        </w:rPr>
        <w:t>1973-1985</w:t>
      </w:r>
      <w:r w:rsidR="00606A44">
        <w:rPr>
          <w:rFonts w:asciiTheme="minorHAnsi" w:hAnsiTheme="minorHAnsi"/>
        </w:rPr>
        <w:t xml:space="preserve">) targeted </w:t>
      </w:r>
      <w:r w:rsidR="0042617F" w:rsidRPr="004E1652">
        <w:rPr>
          <w:rFonts w:asciiTheme="minorHAnsi" w:hAnsiTheme="minorHAnsi"/>
        </w:rPr>
        <w:t xml:space="preserve">to </w:t>
      </w:r>
      <w:r w:rsidR="00540042" w:rsidRPr="004E1652">
        <w:rPr>
          <w:rFonts w:asciiTheme="minorHAnsi" w:hAnsiTheme="minorHAnsi"/>
        </w:rPr>
        <w:t>b</w:t>
      </w:r>
      <w:r w:rsidR="00606A44">
        <w:rPr>
          <w:rFonts w:asciiTheme="minorHAnsi" w:hAnsiTheme="minorHAnsi"/>
        </w:rPr>
        <w:t>ring</w:t>
      </w:r>
      <w:r w:rsidR="0042617F" w:rsidRPr="004E1652">
        <w:rPr>
          <w:rFonts w:asciiTheme="minorHAnsi" w:hAnsiTheme="minorHAnsi"/>
        </w:rPr>
        <w:t xml:space="preserve"> stronger</w:t>
      </w:r>
      <w:r w:rsidR="00B706BD" w:rsidRPr="004E1652">
        <w:rPr>
          <w:rFonts w:asciiTheme="minorHAnsi" w:hAnsiTheme="minorHAnsi"/>
        </w:rPr>
        <w:t xml:space="preserve"> </w:t>
      </w:r>
      <w:r w:rsidR="00606A44">
        <w:rPr>
          <w:rFonts w:asciiTheme="minorHAnsi" w:hAnsiTheme="minorHAnsi"/>
        </w:rPr>
        <w:t xml:space="preserve">understanding to </w:t>
      </w:r>
      <w:r w:rsidR="00B706BD" w:rsidRPr="004E1652">
        <w:rPr>
          <w:rFonts w:asciiTheme="minorHAnsi" w:hAnsiTheme="minorHAnsi"/>
        </w:rPr>
        <w:t xml:space="preserve">the role of microstructure </w:t>
      </w:r>
      <w:r w:rsidR="00606A44">
        <w:rPr>
          <w:rFonts w:asciiTheme="minorHAnsi" w:hAnsiTheme="minorHAnsi"/>
        </w:rPr>
        <w:t>on</w:t>
      </w:r>
      <w:r w:rsidR="00606A44" w:rsidRPr="004E1652">
        <w:rPr>
          <w:rFonts w:asciiTheme="minorHAnsi" w:hAnsiTheme="minorHAnsi"/>
        </w:rPr>
        <w:t xml:space="preserve"> aluminum </w:t>
      </w:r>
      <w:r w:rsidR="00606A44">
        <w:rPr>
          <w:rFonts w:asciiTheme="minorHAnsi" w:hAnsiTheme="minorHAnsi"/>
        </w:rPr>
        <w:t>FCG</w:t>
      </w:r>
      <w:r w:rsidR="00B706BD" w:rsidRPr="004E1652">
        <w:rPr>
          <w:rFonts w:asciiTheme="minorHAnsi" w:hAnsiTheme="minorHAnsi"/>
        </w:rPr>
        <w:t xml:space="preserve"> </w:t>
      </w:r>
      <w:r w:rsidR="00B26232">
        <w:rPr>
          <w:rFonts w:asciiTheme="minorHAnsi" w:hAnsiTheme="minorHAnsi"/>
        </w:rPr>
        <w:t>behavior</w:t>
      </w:r>
      <w:r w:rsidR="00606A44">
        <w:rPr>
          <w:rFonts w:asciiTheme="minorHAnsi" w:hAnsiTheme="minorHAnsi"/>
        </w:rPr>
        <w:t>. Much from this work now appears in the mainstream literature</w:t>
      </w:r>
      <w:r w:rsidR="00B26232">
        <w:rPr>
          <w:rFonts w:asciiTheme="minorHAnsi" w:hAnsiTheme="minorHAnsi"/>
        </w:rPr>
        <w:t>.</w:t>
      </w:r>
      <w:r w:rsidR="00B706BD" w:rsidRPr="004E1652">
        <w:rPr>
          <w:rFonts w:asciiTheme="minorHAnsi" w:hAnsiTheme="minorHAnsi"/>
        </w:rPr>
        <w:t xml:space="preserve">  </w:t>
      </w:r>
    </w:p>
    <w:p w:rsidR="00E02338" w:rsidRPr="004E1652" w:rsidRDefault="001F72A9" w:rsidP="00E02338">
      <w:pPr>
        <w:numPr>
          <w:ilvl w:val="0"/>
          <w:numId w:val="39"/>
        </w:numPr>
        <w:rPr>
          <w:rFonts w:asciiTheme="minorHAnsi" w:hAnsiTheme="minorHAnsi"/>
        </w:rPr>
      </w:pPr>
      <w:r w:rsidRPr="004E1652">
        <w:rPr>
          <w:rFonts w:asciiTheme="minorHAnsi" w:hAnsiTheme="minorHAnsi"/>
        </w:rPr>
        <w:t xml:space="preserve">Led industry-wide round-robin testing efforts </w:t>
      </w:r>
      <w:r w:rsidR="00515967">
        <w:rPr>
          <w:rFonts w:asciiTheme="minorHAnsi" w:hAnsiTheme="minorHAnsi"/>
        </w:rPr>
        <w:t xml:space="preserve">to evaluate first generation </w:t>
      </w:r>
      <w:r w:rsidR="00E02338" w:rsidRPr="004E1652">
        <w:rPr>
          <w:rFonts w:asciiTheme="minorHAnsi" w:hAnsiTheme="minorHAnsi"/>
        </w:rPr>
        <w:t xml:space="preserve">Alcoa </w:t>
      </w:r>
      <w:r w:rsidRPr="004E1652">
        <w:rPr>
          <w:rFonts w:asciiTheme="minorHAnsi" w:hAnsiTheme="minorHAnsi"/>
        </w:rPr>
        <w:t>P/M</w:t>
      </w:r>
      <w:r w:rsidR="002C601E">
        <w:rPr>
          <w:rFonts w:asciiTheme="minorHAnsi" w:hAnsiTheme="minorHAnsi"/>
        </w:rPr>
        <w:t xml:space="preserve">, Al-Li and fiber metal laminate </w:t>
      </w:r>
      <w:r w:rsidR="00515967">
        <w:rPr>
          <w:rFonts w:asciiTheme="minorHAnsi" w:hAnsiTheme="minorHAnsi"/>
        </w:rPr>
        <w:t xml:space="preserve">trial </w:t>
      </w:r>
      <w:r w:rsidR="002C601E">
        <w:rPr>
          <w:rFonts w:asciiTheme="minorHAnsi" w:hAnsiTheme="minorHAnsi"/>
        </w:rPr>
        <w:t xml:space="preserve">materials produced </w:t>
      </w:r>
      <w:r w:rsidR="00515967">
        <w:rPr>
          <w:rFonts w:asciiTheme="minorHAnsi" w:hAnsiTheme="minorHAnsi"/>
        </w:rPr>
        <w:t>on a commercial production scale</w:t>
      </w:r>
      <w:r w:rsidRPr="004E1652">
        <w:rPr>
          <w:rFonts w:asciiTheme="minorHAnsi" w:hAnsiTheme="minorHAnsi"/>
        </w:rPr>
        <w:t xml:space="preserve"> </w:t>
      </w:r>
      <w:r w:rsidR="005767DB" w:rsidRPr="004E1652">
        <w:rPr>
          <w:rFonts w:asciiTheme="minorHAnsi" w:hAnsiTheme="minorHAnsi"/>
        </w:rPr>
        <w:t xml:space="preserve">(1979-1989).  </w:t>
      </w:r>
      <w:r w:rsidR="007C00D1" w:rsidRPr="004E1652">
        <w:rPr>
          <w:rFonts w:asciiTheme="minorHAnsi" w:hAnsiTheme="minorHAnsi"/>
        </w:rPr>
        <w:t xml:space="preserve">The </w:t>
      </w:r>
      <w:r w:rsidR="002C601E">
        <w:rPr>
          <w:rFonts w:asciiTheme="minorHAnsi" w:hAnsiTheme="minorHAnsi"/>
        </w:rPr>
        <w:t>results from each</w:t>
      </w:r>
      <w:r w:rsidR="00515967">
        <w:rPr>
          <w:rFonts w:asciiTheme="minorHAnsi" w:hAnsiTheme="minorHAnsi"/>
        </w:rPr>
        <w:t xml:space="preserve"> of</w:t>
      </w:r>
      <w:r w:rsidR="002C601E">
        <w:rPr>
          <w:rFonts w:asciiTheme="minorHAnsi" w:hAnsiTheme="minorHAnsi"/>
        </w:rPr>
        <w:t xml:space="preserve"> these efforts provided </w:t>
      </w:r>
      <w:r w:rsidR="00E02338" w:rsidRPr="004E1652">
        <w:rPr>
          <w:rFonts w:asciiTheme="minorHAnsi" w:hAnsiTheme="minorHAnsi"/>
        </w:rPr>
        <w:t xml:space="preserve">critical </w:t>
      </w:r>
      <w:r w:rsidR="00515967">
        <w:rPr>
          <w:rFonts w:asciiTheme="minorHAnsi" w:hAnsiTheme="minorHAnsi"/>
        </w:rPr>
        <w:t xml:space="preserve">input into </w:t>
      </w:r>
      <w:r w:rsidR="00EB3B16">
        <w:rPr>
          <w:rFonts w:asciiTheme="minorHAnsi" w:hAnsiTheme="minorHAnsi"/>
        </w:rPr>
        <w:t xml:space="preserve">the </w:t>
      </w:r>
      <w:r w:rsidR="00153B4C">
        <w:rPr>
          <w:rFonts w:asciiTheme="minorHAnsi" w:hAnsiTheme="minorHAnsi"/>
        </w:rPr>
        <w:t xml:space="preserve">evolving technical/business </w:t>
      </w:r>
      <w:r w:rsidR="00515967">
        <w:rPr>
          <w:rFonts w:asciiTheme="minorHAnsi" w:hAnsiTheme="minorHAnsi"/>
        </w:rPr>
        <w:t>strategy for</w:t>
      </w:r>
      <w:r w:rsidR="00153B4C">
        <w:rPr>
          <w:rFonts w:asciiTheme="minorHAnsi" w:hAnsiTheme="minorHAnsi"/>
        </w:rPr>
        <w:t xml:space="preserve"> commercial </w:t>
      </w:r>
      <w:r w:rsidR="00515967">
        <w:rPr>
          <w:rFonts w:asciiTheme="minorHAnsi" w:hAnsiTheme="minorHAnsi"/>
        </w:rPr>
        <w:t>product</w:t>
      </w:r>
      <w:r w:rsidR="00EB3B16" w:rsidRPr="00EB3B16">
        <w:rPr>
          <w:rFonts w:asciiTheme="minorHAnsi" w:hAnsiTheme="minorHAnsi"/>
        </w:rPr>
        <w:t xml:space="preserve"> </w:t>
      </w:r>
      <w:r w:rsidR="00EB3B16">
        <w:rPr>
          <w:rFonts w:asciiTheme="minorHAnsi" w:hAnsiTheme="minorHAnsi"/>
        </w:rPr>
        <w:t>maturation</w:t>
      </w:r>
      <w:r w:rsidR="007C00D1" w:rsidRPr="004E1652">
        <w:rPr>
          <w:rFonts w:asciiTheme="minorHAnsi" w:hAnsiTheme="minorHAnsi"/>
        </w:rPr>
        <w:t xml:space="preserve">. </w:t>
      </w:r>
    </w:p>
    <w:p w:rsidR="00B706BD" w:rsidRPr="004E1652" w:rsidRDefault="005046AC" w:rsidP="00B706BD">
      <w:pPr>
        <w:numPr>
          <w:ilvl w:val="0"/>
          <w:numId w:val="39"/>
        </w:numPr>
        <w:rPr>
          <w:rFonts w:asciiTheme="minorHAnsi" w:hAnsiTheme="minorHAnsi"/>
        </w:rPr>
      </w:pPr>
      <w:r w:rsidRPr="004E1652">
        <w:rPr>
          <w:rFonts w:asciiTheme="minorHAnsi" w:hAnsiTheme="minorHAnsi"/>
        </w:rPr>
        <w:lastRenderedPageBreak/>
        <w:t xml:space="preserve">Work over </w:t>
      </w:r>
      <w:r w:rsidR="00282522" w:rsidRPr="004E1652">
        <w:rPr>
          <w:rFonts w:asciiTheme="minorHAnsi" w:hAnsiTheme="minorHAnsi"/>
        </w:rPr>
        <w:t>1984-199</w:t>
      </w:r>
      <w:r w:rsidR="00FB71FB">
        <w:rPr>
          <w:rFonts w:asciiTheme="minorHAnsi" w:hAnsiTheme="minorHAnsi"/>
        </w:rPr>
        <w:t>9</w:t>
      </w:r>
      <w:r w:rsidR="00282522" w:rsidRPr="004E1652">
        <w:rPr>
          <w:rFonts w:asciiTheme="minorHAnsi" w:hAnsiTheme="minorHAnsi"/>
        </w:rPr>
        <w:t xml:space="preserve"> timeframe </w:t>
      </w:r>
      <w:r w:rsidR="00B706BD" w:rsidRPr="004E1652">
        <w:rPr>
          <w:rFonts w:asciiTheme="minorHAnsi" w:hAnsiTheme="minorHAnsi"/>
        </w:rPr>
        <w:t xml:space="preserve">to </w:t>
      </w:r>
      <w:r w:rsidR="001A1072" w:rsidRPr="004E1652">
        <w:rPr>
          <w:rFonts w:asciiTheme="minorHAnsi" w:hAnsiTheme="minorHAnsi"/>
        </w:rPr>
        <w:t>investigate</w:t>
      </w:r>
      <w:r w:rsidR="00B706BD" w:rsidRPr="004E1652">
        <w:rPr>
          <w:rFonts w:asciiTheme="minorHAnsi" w:hAnsiTheme="minorHAnsi"/>
        </w:rPr>
        <w:t xml:space="preserve"> and quantify the role of</w:t>
      </w:r>
      <w:r w:rsidRPr="004E1652">
        <w:rPr>
          <w:rFonts w:asciiTheme="minorHAnsi" w:hAnsiTheme="minorHAnsi"/>
        </w:rPr>
        <w:t xml:space="preserve"> </w:t>
      </w:r>
      <w:r w:rsidR="00EB4ADE" w:rsidRPr="004E1652">
        <w:rPr>
          <w:rFonts w:asciiTheme="minorHAnsi" w:hAnsiTheme="minorHAnsi"/>
        </w:rPr>
        <w:t>metallic pore</w:t>
      </w:r>
      <w:r w:rsidR="000F43EB">
        <w:rPr>
          <w:rFonts w:asciiTheme="minorHAnsi" w:hAnsiTheme="minorHAnsi"/>
        </w:rPr>
        <w:t>/</w:t>
      </w:r>
      <w:r w:rsidR="00EB4ADE" w:rsidRPr="004E1652">
        <w:rPr>
          <w:rFonts w:asciiTheme="minorHAnsi" w:hAnsiTheme="minorHAnsi"/>
        </w:rPr>
        <w:t>particle</w:t>
      </w:r>
      <w:r w:rsidR="001A1072" w:rsidRPr="004E1652">
        <w:rPr>
          <w:rFonts w:asciiTheme="minorHAnsi" w:hAnsiTheme="minorHAnsi"/>
        </w:rPr>
        <w:t xml:space="preserve"> distributions</w:t>
      </w:r>
      <w:r w:rsidR="00EB4ADE" w:rsidRPr="004E1652">
        <w:rPr>
          <w:rFonts w:asciiTheme="minorHAnsi" w:hAnsiTheme="minorHAnsi"/>
        </w:rPr>
        <w:t xml:space="preserve"> </w:t>
      </w:r>
      <w:r w:rsidR="001A1072" w:rsidRPr="004E1652">
        <w:rPr>
          <w:rFonts w:asciiTheme="minorHAnsi" w:hAnsiTheme="minorHAnsi"/>
        </w:rPr>
        <w:t xml:space="preserve">as potential </w:t>
      </w:r>
      <w:r w:rsidR="004350B1">
        <w:rPr>
          <w:rFonts w:asciiTheme="minorHAnsi" w:hAnsiTheme="minorHAnsi"/>
        </w:rPr>
        <w:t xml:space="preserve">fatigue </w:t>
      </w:r>
      <w:r w:rsidR="001A1072" w:rsidRPr="004E1652">
        <w:rPr>
          <w:rFonts w:asciiTheme="minorHAnsi" w:hAnsiTheme="minorHAnsi"/>
        </w:rPr>
        <w:t xml:space="preserve">life limiting features impacting </w:t>
      </w:r>
      <w:r w:rsidR="004350B1">
        <w:rPr>
          <w:rFonts w:asciiTheme="minorHAnsi" w:hAnsiTheme="minorHAnsi"/>
        </w:rPr>
        <w:t xml:space="preserve">the </w:t>
      </w:r>
      <w:r w:rsidR="001A1072" w:rsidRPr="004E1652">
        <w:rPr>
          <w:rFonts w:asciiTheme="minorHAnsi" w:hAnsiTheme="minorHAnsi"/>
        </w:rPr>
        <w:t xml:space="preserve">reliability </w:t>
      </w:r>
      <w:r w:rsidR="00B12F9E" w:rsidRPr="004E1652">
        <w:rPr>
          <w:rFonts w:asciiTheme="minorHAnsi" w:hAnsiTheme="minorHAnsi"/>
        </w:rPr>
        <w:t xml:space="preserve">of </w:t>
      </w:r>
      <w:r w:rsidR="001A1072" w:rsidRPr="004E1652">
        <w:rPr>
          <w:rFonts w:asciiTheme="minorHAnsi" w:hAnsiTheme="minorHAnsi"/>
        </w:rPr>
        <w:t>metallic aircraft structure</w:t>
      </w:r>
      <w:r w:rsidR="00B706BD" w:rsidRPr="004E1652">
        <w:rPr>
          <w:rFonts w:asciiTheme="minorHAnsi" w:hAnsiTheme="minorHAnsi"/>
        </w:rPr>
        <w:t xml:space="preserve">.  </w:t>
      </w:r>
      <w:r w:rsidR="00282522" w:rsidRPr="004E1652">
        <w:rPr>
          <w:rFonts w:asciiTheme="minorHAnsi" w:hAnsiTheme="minorHAnsi"/>
        </w:rPr>
        <w:t>T</w:t>
      </w:r>
      <w:r w:rsidR="00B706BD" w:rsidRPr="004E1652">
        <w:rPr>
          <w:rFonts w:asciiTheme="minorHAnsi" w:hAnsiTheme="minorHAnsi"/>
        </w:rPr>
        <w:t>h</w:t>
      </w:r>
      <w:r w:rsidR="00282522" w:rsidRPr="004E1652">
        <w:rPr>
          <w:rFonts w:asciiTheme="minorHAnsi" w:hAnsiTheme="minorHAnsi"/>
        </w:rPr>
        <w:t>e</w:t>
      </w:r>
      <w:r w:rsidR="00B706BD" w:rsidRPr="004E1652">
        <w:rPr>
          <w:rFonts w:asciiTheme="minorHAnsi" w:hAnsiTheme="minorHAnsi"/>
        </w:rPr>
        <w:t xml:space="preserve"> work </w:t>
      </w:r>
      <w:r w:rsidR="00EB3B16">
        <w:rPr>
          <w:rFonts w:asciiTheme="minorHAnsi" w:hAnsiTheme="minorHAnsi"/>
        </w:rPr>
        <w:t xml:space="preserve">cited </w:t>
      </w:r>
      <w:r w:rsidR="00FB71FB">
        <w:rPr>
          <w:rFonts w:asciiTheme="minorHAnsi" w:hAnsiTheme="minorHAnsi"/>
        </w:rPr>
        <w:t xml:space="preserve">first </w:t>
      </w:r>
      <w:r w:rsidR="00EB3B16">
        <w:rPr>
          <w:rFonts w:asciiTheme="minorHAnsi" w:hAnsiTheme="minorHAnsi"/>
        </w:rPr>
        <w:t xml:space="preserve">clear quantification of fatigue </w:t>
      </w:r>
      <w:r w:rsidR="004350B1">
        <w:rPr>
          <w:rFonts w:asciiTheme="minorHAnsi" w:hAnsiTheme="minorHAnsi"/>
        </w:rPr>
        <w:t>life</w:t>
      </w:r>
      <w:r w:rsidR="00B825AC" w:rsidRPr="004E1652">
        <w:rPr>
          <w:rFonts w:asciiTheme="minorHAnsi" w:hAnsiTheme="minorHAnsi"/>
        </w:rPr>
        <w:t xml:space="preserve"> </w:t>
      </w:r>
      <w:r w:rsidR="00B845DE">
        <w:rPr>
          <w:rFonts w:asciiTheme="minorHAnsi" w:hAnsiTheme="minorHAnsi"/>
        </w:rPr>
        <w:t>benefit</w:t>
      </w:r>
      <w:r w:rsidR="00B825AC" w:rsidRPr="004E1652">
        <w:rPr>
          <w:rFonts w:asciiTheme="minorHAnsi" w:hAnsiTheme="minorHAnsi"/>
        </w:rPr>
        <w:t xml:space="preserve"> </w:t>
      </w:r>
      <w:r w:rsidR="00EB4ADE" w:rsidRPr="004E1652">
        <w:rPr>
          <w:rFonts w:asciiTheme="minorHAnsi" w:hAnsiTheme="minorHAnsi"/>
        </w:rPr>
        <w:t xml:space="preserve">resulting from </w:t>
      </w:r>
      <w:r w:rsidR="00AB4525">
        <w:rPr>
          <w:rFonts w:asciiTheme="minorHAnsi" w:hAnsiTheme="minorHAnsi"/>
        </w:rPr>
        <w:t xml:space="preserve">refinements to aluminum ingot </w:t>
      </w:r>
      <w:r w:rsidR="00B825AC" w:rsidRPr="004E1652">
        <w:rPr>
          <w:rFonts w:asciiTheme="minorHAnsi" w:hAnsiTheme="minorHAnsi"/>
        </w:rPr>
        <w:t xml:space="preserve">casting </w:t>
      </w:r>
      <w:r w:rsidR="00B845DE">
        <w:rPr>
          <w:rFonts w:asciiTheme="minorHAnsi" w:hAnsiTheme="minorHAnsi"/>
        </w:rPr>
        <w:t xml:space="preserve">practice made </w:t>
      </w:r>
      <w:r w:rsidR="004350B1">
        <w:rPr>
          <w:rFonts w:asciiTheme="minorHAnsi" w:hAnsiTheme="minorHAnsi"/>
        </w:rPr>
        <w:t>over time</w:t>
      </w:r>
      <w:r w:rsidR="00EB4ADE" w:rsidRPr="004E1652">
        <w:rPr>
          <w:rFonts w:asciiTheme="minorHAnsi" w:hAnsiTheme="minorHAnsi"/>
        </w:rPr>
        <w:t xml:space="preserve">, which </w:t>
      </w:r>
      <w:r w:rsidR="000F43EB">
        <w:rPr>
          <w:rFonts w:asciiTheme="minorHAnsi" w:hAnsiTheme="minorHAnsi"/>
        </w:rPr>
        <w:t>is</w:t>
      </w:r>
      <w:r w:rsidR="00282522" w:rsidRPr="004E1652">
        <w:rPr>
          <w:rFonts w:asciiTheme="minorHAnsi" w:hAnsiTheme="minorHAnsi"/>
        </w:rPr>
        <w:t xml:space="preserve"> </w:t>
      </w:r>
      <w:r w:rsidR="004350B1">
        <w:rPr>
          <w:rFonts w:asciiTheme="minorHAnsi" w:hAnsiTheme="minorHAnsi"/>
        </w:rPr>
        <w:t xml:space="preserve">especially </w:t>
      </w:r>
      <w:r w:rsidR="000F43EB">
        <w:rPr>
          <w:rFonts w:asciiTheme="minorHAnsi" w:hAnsiTheme="minorHAnsi"/>
        </w:rPr>
        <w:t>pertinent</w:t>
      </w:r>
      <w:r w:rsidR="00787792">
        <w:rPr>
          <w:rFonts w:asciiTheme="minorHAnsi" w:hAnsiTheme="minorHAnsi"/>
        </w:rPr>
        <w:t xml:space="preserve"> to</w:t>
      </w:r>
      <w:r w:rsidR="00EB4ADE" w:rsidRPr="004E1652">
        <w:rPr>
          <w:rFonts w:asciiTheme="minorHAnsi" w:hAnsiTheme="minorHAnsi"/>
        </w:rPr>
        <w:t xml:space="preserve"> </w:t>
      </w:r>
      <w:r w:rsidR="003417DE" w:rsidRPr="004E1652">
        <w:rPr>
          <w:rFonts w:asciiTheme="minorHAnsi" w:hAnsiTheme="minorHAnsi"/>
        </w:rPr>
        <w:t xml:space="preserve">structural </w:t>
      </w:r>
      <w:r w:rsidR="00282522" w:rsidRPr="004E1652">
        <w:rPr>
          <w:rFonts w:asciiTheme="minorHAnsi" w:hAnsiTheme="minorHAnsi"/>
        </w:rPr>
        <w:t xml:space="preserve">components </w:t>
      </w:r>
      <w:r w:rsidR="00EB4ADE" w:rsidRPr="004E1652">
        <w:rPr>
          <w:rFonts w:asciiTheme="minorHAnsi" w:hAnsiTheme="minorHAnsi"/>
        </w:rPr>
        <w:t>machined from thick plate</w:t>
      </w:r>
      <w:r w:rsidR="00B706BD" w:rsidRPr="004E1652">
        <w:rPr>
          <w:rFonts w:asciiTheme="minorHAnsi" w:hAnsiTheme="minorHAnsi"/>
        </w:rPr>
        <w:t xml:space="preserve">.  </w:t>
      </w:r>
      <w:r w:rsidRPr="004E1652">
        <w:rPr>
          <w:rFonts w:asciiTheme="minorHAnsi" w:hAnsiTheme="minorHAnsi"/>
        </w:rPr>
        <w:t xml:space="preserve">The findings also </w:t>
      </w:r>
      <w:r w:rsidR="00FB71FB">
        <w:rPr>
          <w:rFonts w:asciiTheme="minorHAnsi" w:hAnsiTheme="minorHAnsi"/>
        </w:rPr>
        <w:t>gave rise to</w:t>
      </w:r>
      <w:r w:rsidRPr="004E1652">
        <w:rPr>
          <w:rFonts w:asciiTheme="minorHAnsi" w:hAnsiTheme="minorHAnsi"/>
        </w:rPr>
        <w:t xml:space="preserve"> </w:t>
      </w:r>
      <w:r w:rsidR="003417DE" w:rsidRPr="004E1652">
        <w:rPr>
          <w:rFonts w:asciiTheme="minorHAnsi" w:hAnsiTheme="minorHAnsi"/>
        </w:rPr>
        <w:t xml:space="preserve">a specification </w:t>
      </w:r>
      <w:r w:rsidRPr="004E1652">
        <w:rPr>
          <w:rFonts w:asciiTheme="minorHAnsi" w:hAnsiTheme="minorHAnsi"/>
        </w:rPr>
        <w:t>bas</w:t>
      </w:r>
      <w:r w:rsidR="0045465A">
        <w:rPr>
          <w:rFonts w:asciiTheme="minorHAnsi" w:hAnsiTheme="minorHAnsi"/>
        </w:rPr>
        <w:t xml:space="preserve">is for </w:t>
      </w:r>
      <w:r w:rsidR="003417DE" w:rsidRPr="004E1652">
        <w:rPr>
          <w:rFonts w:asciiTheme="minorHAnsi" w:hAnsiTheme="minorHAnsi"/>
        </w:rPr>
        <w:t xml:space="preserve">SN fatigue testing </w:t>
      </w:r>
      <w:r w:rsidR="00AB4525">
        <w:rPr>
          <w:rFonts w:asciiTheme="minorHAnsi" w:hAnsiTheme="minorHAnsi"/>
        </w:rPr>
        <w:t xml:space="preserve">use </w:t>
      </w:r>
      <w:r w:rsidR="0045465A">
        <w:rPr>
          <w:rFonts w:asciiTheme="minorHAnsi" w:hAnsiTheme="minorHAnsi"/>
        </w:rPr>
        <w:t>to</w:t>
      </w:r>
      <w:r w:rsidR="003417DE" w:rsidRPr="004E1652">
        <w:rPr>
          <w:rFonts w:asciiTheme="minorHAnsi" w:hAnsiTheme="minorHAnsi"/>
        </w:rPr>
        <w:t xml:space="preserve"> guarantee </w:t>
      </w:r>
      <w:r w:rsidRPr="004E1652">
        <w:rPr>
          <w:rFonts w:asciiTheme="minorHAnsi" w:hAnsiTheme="minorHAnsi"/>
        </w:rPr>
        <w:t xml:space="preserve">thick </w:t>
      </w:r>
      <w:r w:rsidR="00AB4525">
        <w:rPr>
          <w:rFonts w:asciiTheme="minorHAnsi" w:hAnsiTheme="minorHAnsi"/>
        </w:rPr>
        <w:t xml:space="preserve">aluminum </w:t>
      </w:r>
      <w:r w:rsidRPr="004E1652">
        <w:rPr>
          <w:rFonts w:asciiTheme="minorHAnsi" w:hAnsiTheme="minorHAnsi"/>
        </w:rPr>
        <w:t xml:space="preserve">plate </w:t>
      </w:r>
      <w:r w:rsidR="003417DE" w:rsidRPr="004E1652">
        <w:rPr>
          <w:rFonts w:asciiTheme="minorHAnsi" w:hAnsiTheme="minorHAnsi"/>
        </w:rPr>
        <w:t>initial fatigue quality</w:t>
      </w:r>
      <w:r w:rsidRPr="004E1652">
        <w:rPr>
          <w:rFonts w:asciiTheme="minorHAnsi" w:hAnsiTheme="minorHAnsi"/>
        </w:rPr>
        <w:t>.</w:t>
      </w:r>
      <w:r w:rsidRPr="004E1652">
        <w:rPr>
          <w:rFonts w:asciiTheme="minorHAnsi" w:hAnsiTheme="minorHAnsi"/>
          <w:b/>
        </w:rPr>
        <w:t xml:space="preserve"> </w:t>
      </w:r>
      <w:r w:rsidR="00FB71FB" w:rsidRPr="00FB71FB">
        <w:rPr>
          <w:rFonts w:asciiTheme="minorHAnsi" w:hAnsiTheme="minorHAnsi"/>
        </w:rPr>
        <w:t xml:space="preserve">Spin-off </w:t>
      </w:r>
      <w:r w:rsidR="00FB71FB">
        <w:rPr>
          <w:rFonts w:asciiTheme="minorHAnsi" w:hAnsiTheme="minorHAnsi"/>
        </w:rPr>
        <w:t xml:space="preserve">from the original work produced several </w:t>
      </w:r>
      <w:r w:rsidR="00B706BD" w:rsidRPr="004E1652">
        <w:rPr>
          <w:rFonts w:asciiTheme="minorHAnsi" w:hAnsiTheme="minorHAnsi"/>
        </w:rPr>
        <w:t xml:space="preserve">related investigations aimed at </w:t>
      </w:r>
      <w:r w:rsidR="0045465A">
        <w:rPr>
          <w:rFonts w:asciiTheme="minorHAnsi" w:hAnsiTheme="minorHAnsi"/>
        </w:rPr>
        <w:t>identifying</w:t>
      </w:r>
      <w:r w:rsidR="00B706BD" w:rsidRPr="004E1652">
        <w:rPr>
          <w:rFonts w:asciiTheme="minorHAnsi" w:hAnsiTheme="minorHAnsi"/>
        </w:rPr>
        <w:t xml:space="preserve"> </w:t>
      </w:r>
      <w:r w:rsidR="0045465A">
        <w:rPr>
          <w:rFonts w:asciiTheme="minorHAnsi" w:hAnsiTheme="minorHAnsi"/>
        </w:rPr>
        <w:t xml:space="preserve">fatigue </w:t>
      </w:r>
      <w:r w:rsidR="00B706BD" w:rsidRPr="004E1652">
        <w:rPr>
          <w:rFonts w:asciiTheme="minorHAnsi" w:hAnsiTheme="minorHAnsi"/>
        </w:rPr>
        <w:t xml:space="preserve">life-limiting feature populations associated with </w:t>
      </w:r>
      <w:r w:rsidR="00282522" w:rsidRPr="004E1652">
        <w:rPr>
          <w:rFonts w:asciiTheme="minorHAnsi" w:hAnsiTheme="minorHAnsi"/>
        </w:rPr>
        <w:t>other</w:t>
      </w:r>
      <w:r w:rsidR="00B706BD" w:rsidRPr="004E1652">
        <w:rPr>
          <w:rFonts w:asciiTheme="minorHAnsi" w:hAnsiTheme="minorHAnsi"/>
        </w:rPr>
        <w:t xml:space="preserve"> </w:t>
      </w:r>
      <w:r w:rsidR="00B912F5" w:rsidRPr="004E1652">
        <w:rPr>
          <w:rFonts w:asciiTheme="minorHAnsi" w:hAnsiTheme="minorHAnsi"/>
        </w:rPr>
        <w:t>metallic</w:t>
      </w:r>
      <w:r w:rsidR="00B706BD" w:rsidRPr="004E1652">
        <w:rPr>
          <w:rFonts w:asciiTheme="minorHAnsi" w:hAnsiTheme="minorHAnsi"/>
        </w:rPr>
        <w:t xml:space="preserve"> </w:t>
      </w:r>
      <w:r w:rsidR="00282522" w:rsidRPr="004E1652">
        <w:rPr>
          <w:rFonts w:asciiTheme="minorHAnsi" w:hAnsiTheme="minorHAnsi"/>
        </w:rPr>
        <w:t xml:space="preserve">forms </w:t>
      </w:r>
      <w:r w:rsidR="00B706BD" w:rsidRPr="004E1652">
        <w:rPr>
          <w:rFonts w:asciiTheme="minorHAnsi" w:hAnsiTheme="minorHAnsi"/>
        </w:rPr>
        <w:t xml:space="preserve">and service </w:t>
      </w:r>
      <w:r w:rsidR="00EC581C" w:rsidRPr="004E1652">
        <w:rPr>
          <w:rFonts w:asciiTheme="minorHAnsi" w:hAnsiTheme="minorHAnsi"/>
        </w:rPr>
        <w:t>environments</w:t>
      </w:r>
      <w:r w:rsidR="00B706BD" w:rsidRPr="004E1652">
        <w:rPr>
          <w:rFonts w:asciiTheme="minorHAnsi" w:hAnsiTheme="minorHAnsi"/>
        </w:rPr>
        <w:t xml:space="preserve">.  The work provided </w:t>
      </w:r>
      <w:r w:rsidR="00DF14D7" w:rsidRPr="004E1652">
        <w:rPr>
          <w:rFonts w:asciiTheme="minorHAnsi" w:hAnsiTheme="minorHAnsi"/>
        </w:rPr>
        <w:t>impetus</w:t>
      </w:r>
      <w:r w:rsidR="00B706BD" w:rsidRPr="004E1652">
        <w:rPr>
          <w:rFonts w:asciiTheme="minorHAnsi" w:hAnsiTheme="minorHAnsi"/>
        </w:rPr>
        <w:t xml:space="preserve"> for collaborative work with the USAF Wright Laboratory to </w:t>
      </w:r>
      <w:r w:rsidR="003A0182">
        <w:rPr>
          <w:rFonts w:asciiTheme="minorHAnsi" w:hAnsiTheme="minorHAnsi"/>
        </w:rPr>
        <w:t xml:space="preserve">measure and </w:t>
      </w:r>
      <w:r w:rsidR="00B706BD" w:rsidRPr="004E1652">
        <w:rPr>
          <w:rFonts w:asciiTheme="minorHAnsi" w:hAnsiTheme="minorHAnsi"/>
        </w:rPr>
        <w:t xml:space="preserve">corroborate </w:t>
      </w:r>
      <w:r w:rsidR="0045465A">
        <w:rPr>
          <w:rFonts w:asciiTheme="minorHAnsi" w:hAnsiTheme="minorHAnsi"/>
        </w:rPr>
        <w:t xml:space="preserve">impact of </w:t>
      </w:r>
      <w:r w:rsidR="00B706BD" w:rsidRPr="004E1652">
        <w:rPr>
          <w:rFonts w:asciiTheme="minorHAnsi" w:hAnsiTheme="minorHAnsi"/>
        </w:rPr>
        <w:t>m</w:t>
      </w:r>
      <w:r w:rsidR="003A0182">
        <w:rPr>
          <w:rFonts w:asciiTheme="minorHAnsi" w:hAnsiTheme="minorHAnsi"/>
        </w:rPr>
        <w:t xml:space="preserve">etal </w:t>
      </w:r>
      <w:r w:rsidR="00B706BD" w:rsidRPr="004E1652">
        <w:rPr>
          <w:rFonts w:asciiTheme="minorHAnsi" w:hAnsiTheme="minorHAnsi"/>
        </w:rPr>
        <w:t>quality improvement a</w:t>
      </w:r>
      <w:r w:rsidR="0045465A">
        <w:rPr>
          <w:rFonts w:asciiTheme="minorHAnsi" w:hAnsiTheme="minorHAnsi"/>
        </w:rPr>
        <w:t xml:space="preserve">s well as </w:t>
      </w:r>
      <w:r w:rsidR="007C00D1" w:rsidRPr="004E1652">
        <w:rPr>
          <w:rFonts w:asciiTheme="minorHAnsi" w:hAnsiTheme="minorHAnsi"/>
        </w:rPr>
        <w:t xml:space="preserve">to give credibility to the EIFS (equivalent initial flaw size) approach </w:t>
      </w:r>
      <w:r w:rsidR="000F43EB">
        <w:rPr>
          <w:rFonts w:asciiTheme="minorHAnsi" w:hAnsiTheme="minorHAnsi"/>
        </w:rPr>
        <w:t>to estimate impact of</w:t>
      </w:r>
      <w:r w:rsidR="00B12F9E" w:rsidRPr="004E1652">
        <w:rPr>
          <w:rFonts w:asciiTheme="minorHAnsi" w:hAnsiTheme="minorHAnsi"/>
        </w:rPr>
        <w:t xml:space="preserve"> other </w:t>
      </w:r>
      <w:r w:rsidR="0045465A">
        <w:rPr>
          <w:rFonts w:asciiTheme="minorHAnsi" w:hAnsiTheme="minorHAnsi"/>
        </w:rPr>
        <w:t>potential fatigue life-</w:t>
      </w:r>
      <w:r w:rsidR="00B12F9E" w:rsidRPr="004E1652">
        <w:rPr>
          <w:rFonts w:asciiTheme="minorHAnsi" w:hAnsiTheme="minorHAnsi"/>
        </w:rPr>
        <w:t>limiting feature</w:t>
      </w:r>
      <w:r w:rsidR="0045465A">
        <w:rPr>
          <w:rFonts w:asciiTheme="minorHAnsi" w:hAnsiTheme="minorHAnsi"/>
        </w:rPr>
        <w:t xml:space="preserve"> populations</w:t>
      </w:r>
      <w:r w:rsidR="00B12F9E" w:rsidRPr="004E1652">
        <w:rPr>
          <w:rFonts w:asciiTheme="minorHAnsi" w:hAnsiTheme="minorHAnsi"/>
        </w:rPr>
        <w:t xml:space="preserve"> such as </w:t>
      </w:r>
      <w:r w:rsidR="007C00D1" w:rsidRPr="004E1652">
        <w:rPr>
          <w:rFonts w:asciiTheme="minorHAnsi" w:hAnsiTheme="minorHAnsi"/>
        </w:rPr>
        <w:t>corrosion pits</w:t>
      </w:r>
      <w:r w:rsidR="001A1072" w:rsidRPr="004E1652">
        <w:rPr>
          <w:rFonts w:asciiTheme="minorHAnsi" w:hAnsiTheme="minorHAnsi"/>
        </w:rPr>
        <w:t xml:space="preserve">, </w:t>
      </w:r>
      <w:r w:rsidR="007C00D1" w:rsidRPr="004E1652">
        <w:rPr>
          <w:rFonts w:asciiTheme="minorHAnsi" w:hAnsiTheme="minorHAnsi"/>
        </w:rPr>
        <w:t xml:space="preserve">traffic marks and the like. </w:t>
      </w:r>
    </w:p>
    <w:p w:rsidR="000C5A98" w:rsidRPr="004A7EAF" w:rsidRDefault="004E6B08" w:rsidP="000C5A98">
      <w:pPr>
        <w:numPr>
          <w:ilvl w:val="0"/>
          <w:numId w:val="39"/>
        </w:numPr>
        <w:rPr>
          <w:rFonts w:asciiTheme="minorHAnsi" w:hAnsiTheme="minorHAnsi"/>
        </w:rPr>
      </w:pPr>
      <w:r w:rsidRPr="004E1652">
        <w:rPr>
          <w:rFonts w:asciiTheme="minorHAnsi" w:hAnsiTheme="minorHAnsi"/>
        </w:rPr>
        <w:t>T</w:t>
      </w:r>
      <w:r w:rsidR="000C5A98" w:rsidRPr="004E1652">
        <w:rPr>
          <w:rFonts w:asciiTheme="minorHAnsi" w:hAnsiTheme="minorHAnsi"/>
        </w:rPr>
        <w:t>eam</w:t>
      </w:r>
      <w:r w:rsidR="00B452F2">
        <w:rPr>
          <w:rFonts w:asciiTheme="minorHAnsi" w:hAnsiTheme="minorHAnsi"/>
        </w:rPr>
        <w:t>ed</w:t>
      </w:r>
      <w:r w:rsidR="000C5A98" w:rsidRPr="004E1652">
        <w:rPr>
          <w:rFonts w:asciiTheme="minorHAnsi" w:hAnsiTheme="minorHAnsi"/>
        </w:rPr>
        <w:t xml:space="preserve"> with T</w:t>
      </w:r>
      <w:r w:rsidR="00242E09">
        <w:rPr>
          <w:rFonts w:asciiTheme="minorHAnsi" w:hAnsiTheme="minorHAnsi"/>
        </w:rPr>
        <w:t>U</w:t>
      </w:r>
      <w:r w:rsidR="000C5A98" w:rsidRPr="004E1652">
        <w:rPr>
          <w:rFonts w:asciiTheme="minorHAnsi" w:hAnsiTheme="minorHAnsi"/>
        </w:rPr>
        <w:t xml:space="preserve"> Delft </w:t>
      </w:r>
      <w:r w:rsidR="0031261C">
        <w:rPr>
          <w:rFonts w:asciiTheme="minorHAnsi" w:hAnsiTheme="minorHAnsi"/>
        </w:rPr>
        <w:t xml:space="preserve">and others to </w:t>
      </w:r>
      <w:r w:rsidR="000C5A98" w:rsidRPr="004E1652">
        <w:rPr>
          <w:rFonts w:asciiTheme="minorHAnsi" w:hAnsiTheme="minorHAnsi"/>
        </w:rPr>
        <w:t>introduce</w:t>
      </w:r>
      <w:r w:rsidR="00B452F2">
        <w:rPr>
          <w:rFonts w:asciiTheme="minorHAnsi" w:hAnsiTheme="minorHAnsi"/>
        </w:rPr>
        <w:t xml:space="preserve"> </w:t>
      </w:r>
      <w:r w:rsidR="000C5A98" w:rsidRPr="004E1652">
        <w:rPr>
          <w:rFonts w:asciiTheme="minorHAnsi" w:hAnsiTheme="minorHAnsi"/>
        </w:rPr>
        <w:t xml:space="preserve">the concept of fiber/metal laminates </w:t>
      </w:r>
      <w:r w:rsidR="0031261C">
        <w:rPr>
          <w:rFonts w:asciiTheme="minorHAnsi" w:hAnsiTheme="minorHAnsi"/>
        </w:rPr>
        <w:t xml:space="preserve">to Alcoa and the US - </w:t>
      </w:r>
      <w:r w:rsidRPr="004E1652">
        <w:rPr>
          <w:rFonts w:asciiTheme="minorHAnsi" w:hAnsiTheme="minorHAnsi"/>
        </w:rPr>
        <w:t>g</w:t>
      </w:r>
      <w:r w:rsidR="0031261C">
        <w:rPr>
          <w:rFonts w:asciiTheme="minorHAnsi" w:hAnsiTheme="minorHAnsi"/>
        </w:rPr>
        <w:t xml:space="preserve">iving rise </w:t>
      </w:r>
      <w:r w:rsidRPr="004E1652">
        <w:rPr>
          <w:rFonts w:asciiTheme="minorHAnsi" w:hAnsiTheme="minorHAnsi"/>
        </w:rPr>
        <w:t xml:space="preserve">to </w:t>
      </w:r>
      <w:r w:rsidR="00B452F2">
        <w:rPr>
          <w:rFonts w:asciiTheme="minorHAnsi" w:hAnsiTheme="minorHAnsi"/>
        </w:rPr>
        <w:t xml:space="preserve">an Alcoa </w:t>
      </w:r>
      <w:r w:rsidR="001B138E">
        <w:rPr>
          <w:rFonts w:asciiTheme="minorHAnsi" w:hAnsiTheme="minorHAnsi"/>
        </w:rPr>
        <w:t>partnership</w:t>
      </w:r>
      <w:r w:rsidRPr="004E1652">
        <w:rPr>
          <w:rFonts w:asciiTheme="minorHAnsi" w:hAnsiTheme="minorHAnsi"/>
        </w:rPr>
        <w:t xml:space="preserve"> </w:t>
      </w:r>
      <w:r w:rsidR="001B138E">
        <w:rPr>
          <w:rFonts w:asciiTheme="minorHAnsi" w:hAnsiTheme="minorHAnsi"/>
        </w:rPr>
        <w:t>leading to broader</w:t>
      </w:r>
      <w:r w:rsidR="00C343C9">
        <w:rPr>
          <w:rFonts w:asciiTheme="minorHAnsi" w:hAnsiTheme="minorHAnsi"/>
        </w:rPr>
        <w:t xml:space="preserve"> </w:t>
      </w:r>
      <w:r w:rsidR="00B24A40" w:rsidRPr="004E1652">
        <w:rPr>
          <w:rFonts w:asciiTheme="minorHAnsi" w:hAnsiTheme="minorHAnsi"/>
        </w:rPr>
        <w:t>acceptance</w:t>
      </w:r>
      <w:r w:rsidR="000C5A98" w:rsidRPr="004E1652">
        <w:rPr>
          <w:rFonts w:asciiTheme="minorHAnsi" w:hAnsiTheme="minorHAnsi"/>
        </w:rPr>
        <w:t xml:space="preserve"> of fiber/metal laminate product</w:t>
      </w:r>
      <w:r w:rsidR="00AA5712" w:rsidRPr="004E1652">
        <w:rPr>
          <w:rFonts w:asciiTheme="minorHAnsi" w:hAnsiTheme="minorHAnsi"/>
        </w:rPr>
        <w:t xml:space="preserve"> forms</w:t>
      </w:r>
      <w:r w:rsidR="00590A6E" w:rsidRPr="004E1652">
        <w:rPr>
          <w:rFonts w:asciiTheme="minorHAnsi" w:hAnsiTheme="minorHAnsi"/>
        </w:rPr>
        <w:t xml:space="preserve"> (</w:t>
      </w:r>
      <w:r w:rsidR="000C5A98" w:rsidRPr="004E1652">
        <w:rPr>
          <w:rFonts w:asciiTheme="minorHAnsi" w:hAnsiTheme="minorHAnsi"/>
        </w:rPr>
        <w:t xml:space="preserve">now known as </w:t>
      </w:r>
      <w:r w:rsidR="000C5A98" w:rsidRPr="004A7EAF">
        <w:rPr>
          <w:rFonts w:asciiTheme="minorHAnsi" w:hAnsiTheme="minorHAnsi"/>
        </w:rPr>
        <w:t>ARALL</w:t>
      </w:r>
      <w:r w:rsidR="000C5A98" w:rsidRPr="004A7EAF">
        <w:rPr>
          <w:rFonts w:asciiTheme="minorHAnsi" w:hAnsiTheme="minorHAnsi"/>
        </w:rPr>
        <w:sym w:font="Symbol" w:char="F0D2"/>
      </w:r>
      <w:r w:rsidR="000C5A98" w:rsidRPr="004A7EAF">
        <w:rPr>
          <w:rFonts w:asciiTheme="minorHAnsi" w:hAnsiTheme="minorHAnsi"/>
        </w:rPr>
        <w:t xml:space="preserve"> &amp; GLARE</w:t>
      </w:r>
      <w:r w:rsidR="000C5A98" w:rsidRPr="004A7EAF">
        <w:rPr>
          <w:rFonts w:asciiTheme="minorHAnsi" w:hAnsiTheme="minorHAnsi"/>
        </w:rPr>
        <w:sym w:font="Symbol" w:char="F0D2"/>
      </w:r>
      <w:r w:rsidR="00AA10D8" w:rsidRPr="004A7EAF">
        <w:rPr>
          <w:rFonts w:asciiTheme="minorHAnsi" w:hAnsiTheme="minorHAnsi"/>
        </w:rPr>
        <w:t>, and hybrid derivatives thereof</w:t>
      </w:r>
      <w:r w:rsidR="00590A6E" w:rsidRPr="004A7EAF">
        <w:rPr>
          <w:rFonts w:asciiTheme="minorHAnsi" w:hAnsiTheme="minorHAnsi"/>
        </w:rPr>
        <w:t>)</w:t>
      </w:r>
      <w:r w:rsidR="00AA10D8" w:rsidRPr="004A7EAF">
        <w:rPr>
          <w:rFonts w:asciiTheme="minorHAnsi" w:hAnsiTheme="minorHAnsi"/>
        </w:rPr>
        <w:t xml:space="preserve"> </w:t>
      </w:r>
      <w:r w:rsidR="00B24A40" w:rsidRPr="004A7EAF">
        <w:rPr>
          <w:rFonts w:asciiTheme="minorHAnsi" w:hAnsiTheme="minorHAnsi"/>
        </w:rPr>
        <w:t xml:space="preserve">as </w:t>
      </w:r>
      <w:r w:rsidR="00590A6E" w:rsidRPr="004A7EAF">
        <w:rPr>
          <w:rFonts w:asciiTheme="minorHAnsi" w:hAnsiTheme="minorHAnsi"/>
        </w:rPr>
        <w:t>a</w:t>
      </w:r>
      <w:r w:rsidR="000C5A98" w:rsidRPr="004A7EAF">
        <w:rPr>
          <w:rFonts w:asciiTheme="minorHAnsi" w:hAnsiTheme="minorHAnsi"/>
        </w:rPr>
        <w:t xml:space="preserve"> </w:t>
      </w:r>
      <w:r w:rsidR="00590A6E" w:rsidRPr="004A7EAF">
        <w:rPr>
          <w:rFonts w:asciiTheme="minorHAnsi" w:hAnsiTheme="minorHAnsi"/>
        </w:rPr>
        <w:t xml:space="preserve">viable structural </w:t>
      </w:r>
      <w:r w:rsidR="00B452F2" w:rsidRPr="004A7EAF">
        <w:rPr>
          <w:rFonts w:asciiTheme="minorHAnsi" w:hAnsiTheme="minorHAnsi"/>
        </w:rPr>
        <w:t xml:space="preserve">skin sheet </w:t>
      </w:r>
      <w:r w:rsidR="000C5A98" w:rsidRPr="004A7EAF">
        <w:rPr>
          <w:rFonts w:asciiTheme="minorHAnsi" w:hAnsiTheme="minorHAnsi"/>
        </w:rPr>
        <w:t xml:space="preserve">material </w:t>
      </w:r>
      <w:r w:rsidR="00590A6E" w:rsidRPr="004A7EAF">
        <w:rPr>
          <w:rFonts w:asciiTheme="minorHAnsi" w:hAnsiTheme="minorHAnsi"/>
        </w:rPr>
        <w:t xml:space="preserve">or </w:t>
      </w:r>
      <w:r w:rsidR="00AA10D8" w:rsidRPr="004A7EAF">
        <w:rPr>
          <w:rFonts w:asciiTheme="minorHAnsi" w:hAnsiTheme="minorHAnsi"/>
        </w:rPr>
        <w:t xml:space="preserve">selective </w:t>
      </w:r>
      <w:r w:rsidR="00E40CF7" w:rsidRPr="004A7EAF">
        <w:rPr>
          <w:rFonts w:asciiTheme="minorHAnsi" w:hAnsiTheme="minorHAnsi"/>
        </w:rPr>
        <w:t>reinforcing option</w:t>
      </w:r>
      <w:r w:rsidR="00C343C9">
        <w:rPr>
          <w:rFonts w:asciiTheme="minorHAnsi" w:hAnsiTheme="minorHAnsi"/>
        </w:rPr>
        <w:t xml:space="preserve"> for structural light-weighting and aging aircraft repair</w:t>
      </w:r>
      <w:r w:rsidR="000C5A98" w:rsidRPr="004A7EAF">
        <w:rPr>
          <w:rFonts w:asciiTheme="minorHAnsi" w:hAnsiTheme="minorHAnsi"/>
        </w:rPr>
        <w:t>.</w:t>
      </w:r>
    </w:p>
    <w:p w:rsidR="00E349E5" w:rsidRPr="004A7EAF" w:rsidRDefault="007C00D1" w:rsidP="005018A3">
      <w:pPr>
        <w:numPr>
          <w:ilvl w:val="0"/>
          <w:numId w:val="39"/>
        </w:numPr>
        <w:rPr>
          <w:rFonts w:asciiTheme="minorHAnsi" w:hAnsiTheme="minorHAnsi"/>
        </w:rPr>
      </w:pPr>
      <w:r w:rsidRPr="004A7EAF">
        <w:rPr>
          <w:rFonts w:asciiTheme="minorHAnsi" w:hAnsiTheme="minorHAnsi"/>
        </w:rPr>
        <w:t xml:space="preserve">Under contract to NASA Langley, </w:t>
      </w:r>
      <w:r w:rsidR="00C31655">
        <w:rPr>
          <w:rFonts w:asciiTheme="minorHAnsi" w:hAnsiTheme="minorHAnsi"/>
        </w:rPr>
        <w:t xml:space="preserve">Bob </w:t>
      </w:r>
      <w:r w:rsidR="00B912F5" w:rsidRPr="004A7EAF">
        <w:rPr>
          <w:rFonts w:asciiTheme="minorHAnsi" w:hAnsiTheme="minorHAnsi"/>
        </w:rPr>
        <w:t xml:space="preserve">contributed to </w:t>
      </w:r>
      <w:r w:rsidRPr="004A7EAF">
        <w:rPr>
          <w:rFonts w:asciiTheme="minorHAnsi" w:hAnsiTheme="minorHAnsi"/>
        </w:rPr>
        <w:t xml:space="preserve">a 5-year </w:t>
      </w:r>
      <w:r w:rsidR="00B912F5" w:rsidRPr="004A7EAF">
        <w:rPr>
          <w:rFonts w:asciiTheme="minorHAnsi" w:hAnsiTheme="minorHAnsi"/>
        </w:rPr>
        <w:t xml:space="preserve">(1981-1986) </w:t>
      </w:r>
      <w:r w:rsidRPr="004A7EAF">
        <w:rPr>
          <w:rFonts w:asciiTheme="minorHAnsi" w:hAnsiTheme="minorHAnsi"/>
        </w:rPr>
        <w:t xml:space="preserve">interdisciplinary </w:t>
      </w:r>
      <w:r w:rsidR="00EA6F3C" w:rsidRPr="004A7EAF">
        <w:rPr>
          <w:rFonts w:asciiTheme="minorHAnsi" w:hAnsiTheme="minorHAnsi"/>
        </w:rPr>
        <w:t>review</w:t>
      </w:r>
      <w:r w:rsidRPr="004A7EAF">
        <w:rPr>
          <w:rFonts w:asciiTheme="minorHAnsi" w:hAnsiTheme="minorHAnsi"/>
        </w:rPr>
        <w:t xml:space="preserve"> </w:t>
      </w:r>
      <w:r w:rsidR="001B138E">
        <w:rPr>
          <w:rFonts w:asciiTheme="minorHAnsi" w:hAnsiTheme="minorHAnsi"/>
        </w:rPr>
        <w:t xml:space="preserve">of </w:t>
      </w:r>
      <w:r w:rsidRPr="004A7EAF">
        <w:rPr>
          <w:rFonts w:asciiTheme="minorHAnsi" w:hAnsiTheme="minorHAnsi"/>
        </w:rPr>
        <w:t xml:space="preserve">environmental characterization </w:t>
      </w:r>
      <w:r w:rsidR="00C31655">
        <w:rPr>
          <w:rFonts w:asciiTheme="minorHAnsi" w:hAnsiTheme="minorHAnsi"/>
        </w:rPr>
        <w:t xml:space="preserve">practices for </w:t>
      </w:r>
      <w:r w:rsidRPr="004A7EAF">
        <w:rPr>
          <w:rFonts w:asciiTheme="minorHAnsi" w:hAnsiTheme="minorHAnsi"/>
        </w:rPr>
        <w:t>aluminum alloy</w:t>
      </w:r>
      <w:r w:rsidR="00C31655">
        <w:rPr>
          <w:rFonts w:asciiTheme="minorHAnsi" w:hAnsiTheme="minorHAnsi"/>
        </w:rPr>
        <w:t xml:space="preserve"> </w:t>
      </w:r>
      <w:r w:rsidRPr="004A7EAF">
        <w:rPr>
          <w:rFonts w:asciiTheme="minorHAnsi" w:hAnsiTheme="minorHAnsi"/>
        </w:rPr>
        <w:t>selection and design.  Th</w:t>
      </w:r>
      <w:r w:rsidR="00B912F5" w:rsidRPr="004A7EAF">
        <w:rPr>
          <w:rFonts w:asciiTheme="minorHAnsi" w:hAnsiTheme="minorHAnsi"/>
        </w:rPr>
        <w:t>e</w:t>
      </w:r>
      <w:r w:rsidRPr="004A7EAF">
        <w:rPr>
          <w:rFonts w:asciiTheme="minorHAnsi" w:hAnsiTheme="minorHAnsi"/>
        </w:rPr>
        <w:t xml:space="preserve"> </w:t>
      </w:r>
      <w:r w:rsidR="00B912F5" w:rsidRPr="004A7EAF">
        <w:rPr>
          <w:rFonts w:asciiTheme="minorHAnsi" w:hAnsiTheme="minorHAnsi"/>
        </w:rPr>
        <w:t xml:space="preserve">work </w:t>
      </w:r>
      <w:r w:rsidRPr="004A7EAF">
        <w:rPr>
          <w:rFonts w:asciiTheme="minorHAnsi" w:hAnsiTheme="minorHAnsi"/>
        </w:rPr>
        <w:t xml:space="preserve">culminated in </w:t>
      </w:r>
      <w:r w:rsidR="00495307" w:rsidRPr="004A7EAF">
        <w:rPr>
          <w:rFonts w:asciiTheme="minorHAnsi" w:hAnsiTheme="minorHAnsi"/>
        </w:rPr>
        <w:t>advancement</w:t>
      </w:r>
      <w:r w:rsidRPr="004A7EAF">
        <w:rPr>
          <w:rFonts w:asciiTheme="minorHAnsi" w:hAnsiTheme="minorHAnsi"/>
        </w:rPr>
        <w:t xml:space="preserve"> of the breaking load method</w:t>
      </w:r>
      <w:r w:rsidR="00911650" w:rsidRPr="004A7EAF">
        <w:rPr>
          <w:rFonts w:asciiTheme="minorHAnsi" w:hAnsiTheme="minorHAnsi"/>
        </w:rPr>
        <w:t xml:space="preserve"> (ASTM-G139)</w:t>
      </w:r>
      <w:r w:rsidR="00D422D2" w:rsidRPr="004A7EAF">
        <w:rPr>
          <w:rFonts w:asciiTheme="minorHAnsi" w:hAnsiTheme="minorHAnsi"/>
        </w:rPr>
        <w:t xml:space="preserve"> </w:t>
      </w:r>
      <w:r w:rsidR="00D422D2" w:rsidRPr="004A7EAF">
        <w:rPr>
          <w:rFonts w:asciiTheme="minorHAnsi" w:hAnsiTheme="minorHAnsi" w:cs="Arial"/>
          <w:shd w:val="clear" w:color="auto" w:fill="FFFFFF"/>
        </w:rPr>
        <w:t>which uses residual strength as the measure of damage</w:t>
      </w:r>
      <w:r w:rsidR="001C0447">
        <w:rPr>
          <w:rFonts w:asciiTheme="minorHAnsi" w:hAnsiTheme="minorHAnsi" w:cs="Arial"/>
          <w:shd w:val="clear" w:color="auto" w:fill="FFFFFF"/>
        </w:rPr>
        <w:t xml:space="preserve"> </w:t>
      </w:r>
      <w:r w:rsidR="00D422D2" w:rsidRPr="004A7EAF">
        <w:rPr>
          <w:rFonts w:asciiTheme="minorHAnsi" w:hAnsiTheme="minorHAnsi" w:cs="Arial"/>
          <w:shd w:val="clear" w:color="auto" w:fill="FFFFFF"/>
        </w:rPr>
        <w:t>evolution (in this case environmentally assisted cracking)</w:t>
      </w:r>
      <w:r w:rsidR="00911650" w:rsidRPr="004A7EAF">
        <w:rPr>
          <w:rFonts w:asciiTheme="minorHAnsi" w:hAnsiTheme="minorHAnsi" w:cs="Arial"/>
          <w:shd w:val="clear" w:color="auto" w:fill="FFFFFF"/>
        </w:rPr>
        <w:t xml:space="preserve"> enabling </w:t>
      </w:r>
      <w:r w:rsidR="00C343C9">
        <w:rPr>
          <w:rFonts w:asciiTheme="minorHAnsi" w:hAnsiTheme="minorHAnsi" w:cs="Arial"/>
          <w:shd w:val="clear" w:color="auto" w:fill="FFFFFF"/>
        </w:rPr>
        <w:t xml:space="preserve">greater efficiencies </w:t>
      </w:r>
      <w:r w:rsidR="00911650" w:rsidRPr="004A7EAF">
        <w:rPr>
          <w:rFonts w:asciiTheme="minorHAnsi" w:hAnsiTheme="minorHAnsi"/>
        </w:rPr>
        <w:t xml:space="preserve">(compared to pass-fail </w:t>
      </w:r>
      <w:r w:rsidR="00242E09">
        <w:rPr>
          <w:rFonts w:asciiTheme="minorHAnsi" w:hAnsiTheme="minorHAnsi"/>
        </w:rPr>
        <w:t>approaches</w:t>
      </w:r>
      <w:r w:rsidR="00911650" w:rsidRPr="004A7EAF">
        <w:rPr>
          <w:rFonts w:asciiTheme="minorHAnsi" w:hAnsiTheme="minorHAnsi"/>
        </w:rPr>
        <w:t xml:space="preserve">) </w:t>
      </w:r>
      <w:r w:rsidR="008F0D14">
        <w:rPr>
          <w:rFonts w:asciiTheme="minorHAnsi" w:hAnsiTheme="minorHAnsi"/>
        </w:rPr>
        <w:t xml:space="preserve">at discriminating </w:t>
      </w:r>
      <w:r w:rsidR="00B912F5" w:rsidRPr="004A7EAF">
        <w:rPr>
          <w:rFonts w:asciiTheme="minorHAnsi" w:hAnsiTheme="minorHAnsi"/>
        </w:rPr>
        <w:t>corrosion</w:t>
      </w:r>
      <w:r w:rsidR="00C31655">
        <w:rPr>
          <w:rFonts w:asciiTheme="minorHAnsi" w:hAnsiTheme="minorHAnsi"/>
        </w:rPr>
        <w:t xml:space="preserve"> integrity</w:t>
      </w:r>
      <w:r w:rsidR="00B912F5" w:rsidRPr="004A7EAF">
        <w:rPr>
          <w:rFonts w:asciiTheme="minorHAnsi" w:hAnsiTheme="minorHAnsi"/>
        </w:rPr>
        <w:t xml:space="preserve"> </w:t>
      </w:r>
      <w:r w:rsidR="00C31655">
        <w:rPr>
          <w:rFonts w:asciiTheme="minorHAnsi" w:hAnsiTheme="minorHAnsi"/>
        </w:rPr>
        <w:t xml:space="preserve">of </w:t>
      </w:r>
      <w:r w:rsidR="008F0D14">
        <w:rPr>
          <w:rFonts w:asciiTheme="minorHAnsi" w:hAnsiTheme="minorHAnsi"/>
        </w:rPr>
        <w:t xml:space="preserve">differing </w:t>
      </w:r>
      <w:r w:rsidR="00C31655">
        <w:rPr>
          <w:rFonts w:asciiTheme="minorHAnsi" w:hAnsiTheme="minorHAnsi"/>
        </w:rPr>
        <w:t>a</w:t>
      </w:r>
      <w:r w:rsidRPr="004A7EAF">
        <w:rPr>
          <w:rFonts w:asciiTheme="minorHAnsi" w:hAnsiTheme="minorHAnsi"/>
        </w:rPr>
        <w:t xml:space="preserve">luminum </w:t>
      </w:r>
      <w:r w:rsidR="00911650" w:rsidRPr="004A7EAF">
        <w:rPr>
          <w:rFonts w:asciiTheme="minorHAnsi" w:hAnsiTheme="minorHAnsi"/>
        </w:rPr>
        <w:t>products</w:t>
      </w:r>
      <w:r w:rsidR="008F0D14">
        <w:rPr>
          <w:rFonts w:asciiTheme="minorHAnsi" w:hAnsiTheme="minorHAnsi"/>
        </w:rPr>
        <w:t xml:space="preserve"> and tempers</w:t>
      </w:r>
      <w:r w:rsidR="00911650" w:rsidRPr="004A7EAF">
        <w:rPr>
          <w:rFonts w:asciiTheme="minorHAnsi" w:hAnsiTheme="minorHAnsi"/>
        </w:rPr>
        <w:t>.</w:t>
      </w:r>
      <w:r w:rsidRPr="004A7EAF">
        <w:rPr>
          <w:rFonts w:asciiTheme="minorHAnsi" w:hAnsiTheme="minorHAnsi"/>
        </w:rPr>
        <w:t xml:space="preserve">  </w:t>
      </w:r>
      <w:r w:rsidR="00EA6F3C" w:rsidRPr="004A7EAF">
        <w:rPr>
          <w:rFonts w:asciiTheme="minorHAnsi" w:hAnsiTheme="minorHAnsi"/>
        </w:rPr>
        <w:t>Many</w:t>
      </w:r>
      <w:r w:rsidR="00C31655">
        <w:rPr>
          <w:rFonts w:asciiTheme="minorHAnsi" w:hAnsiTheme="minorHAnsi"/>
        </w:rPr>
        <w:t xml:space="preserve"> of the </w:t>
      </w:r>
      <w:r w:rsidR="008F0D14">
        <w:rPr>
          <w:rFonts w:asciiTheme="minorHAnsi" w:hAnsiTheme="minorHAnsi"/>
        </w:rPr>
        <w:t xml:space="preserve">recommendations </w:t>
      </w:r>
      <w:r w:rsidR="000F2F57">
        <w:rPr>
          <w:rFonts w:asciiTheme="minorHAnsi" w:hAnsiTheme="minorHAnsi"/>
        </w:rPr>
        <w:t>recorded in the</w:t>
      </w:r>
      <w:r w:rsidR="00EA6F3C" w:rsidRPr="004A7EAF">
        <w:rPr>
          <w:rFonts w:asciiTheme="minorHAnsi" w:hAnsiTheme="minorHAnsi"/>
        </w:rPr>
        <w:t xml:space="preserve"> </w:t>
      </w:r>
      <w:r w:rsidRPr="004A7EAF">
        <w:rPr>
          <w:rFonts w:asciiTheme="minorHAnsi" w:hAnsiTheme="minorHAnsi"/>
        </w:rPr>
        <w:t xml:space="preserve">NASA </w:t>
      </w:r>
      <w:r w:rsidR="00242E09">
        <w:rPr>
          <w:rFonts w:asciiTheme="minorHAnsi" w:hAnsiTheme="minorHAnsi"/>
        </w:rPr>
        <w:t xml:space="preserve">work </w:t>
      </w:r>
      <w:r w:rsidR="000F2F57">
        <w:rPr>
          <w:rFonts w:asciiTheme="minorHAnsi" w:hAnsiTheme="minorHAnsi"/>
        </w:rPr>
        <w:t xml:space="preserve">constitute a key </w:t>
      </w:r>
      <w:r w:rsidR="001B138E">
        <w:rPr>
          <w:rFonts w:asciiTheme="minorHAnsi" w:hAnsiTheme="minorHAnsi"/>
        </w:rPr>
        <w:t>element</w:t>
      </w:r>
      <w:r w:rsidR="000F2F57">
        <w:rPr>
          <w:rFonts w:asciiTheme="minorHAnsi" w:hAnsiTheme="minorHAnsi"/>
        </w:rPr>
        <w:t xml:space="preserve"> of today's </w:t>
      </w:r>
      <w:r w:rsidR="008F0D14">
        <w:rPr>
          <w:rFonts w:asciiTheme="minorHAnsi" w:hAnsiTheme="minorHAnsi"/>
        </w:rPr>
        <w:t xml:space="preserve">test practices for </w:t>
      </w:r>
      <w:r w:rsidR="00C31655">
        <w:rPr>
          <w:rFonts w:asciiTheme="minorHAnsi" w:hAnsiTheme="minorHAnsi"/>
        </w:rPr>
        <w:t>alloy development</w:t>
      </w:r>
      <w:r w:rsidR="008F0D14">
        <w:rPr>
          <w:rFonts w:asciiTheme="minorHAnsi" w:hAnsiTheme="minorHAnsi"/>
        </w:rPr>
        <w:t xml:space="preserve"> </w:t>
      </w:r>
      <w:r w:rsidR="00C31655">
        <w:rPr>
          <w:rFonts w:asciiTheme="minorHAnsi" w:hAnsiTheme="minorHAnsi"/>
        </w:rPr>
        <w:t xml:space="preserve">and </w:t>
      </w:r>
      <w:r w:rsidR="00C31655" w:rsidRPr="004A7EAF">
        <w:rPr>
          <w:rFonts w:asciiTheme="minorHAnsi" w:hAnsiTheme="minorHAnsi"/>
        </w:rPr>
        <w:t>corrosion prevention/control</w:t>
      </w:r>
      <w:r w:rsidRPr="004A7EAF">
        <w:rPr>
          <w:rFonts w:asciiTheme="minorHAnsi" w:hAnsiTheme="minorHAnsi"/>
        </w:rPr>
        <w:t xml:space="preserve">. </w:t>
      </w:r>
    </w:p>
    <w:p w:rsidR="005018A3" w:rsidRPr="004E1652" w:rsidRDefault="005018A3" w:rsidP="005018A3">
      <w:pPr>
        <w:numPr>
          <w:ilvl w:val="0"/>
          <w:numId w:val="39"/>
        </w:numPr>
        <w:rPr>
          <w:rFonts w:asciiTheme="minorHAnsi" w:hAnsiTheme="minorHAnsi"/>
        </w:rPr>
      </w:pPr>
      <w:r w:rsidRPr="004A7EAF">
        <w:rPr>
          <w:rFonts w:asciiTheme="minorHAnsi" w:hAnsiTheme="minorHAnsi"/>
        </w:rPr>
        <w:t>For much of the 1990</w:t>
      </w:r>
      <w:r w:rsidR="00F503B8">
        <w:rPr>
          <w:rFonts w:asciiTheme="minorHAnsi" w:hAnsiTheme="minorHAnsi"/>
        </w:rPr>
        <w:t>s</w:t>
      </w:r>
      <w:r w:rsidRPr="004A7EAF">
        <w:rPr>
          <w:rFonts w:asciiTheme="minorHAnsi" w:hAnsiTheme="minorHAnsi"/>
        </w:rPr>
        <w:t xml:space="preserve">, Bob contributed to a number of DoD/NASA/FAA </w:t>
      </w:r>
      <w:r w:rsidR="00C343C9">
        <w:rPr>
          <w:rFonts w:asciiTheme="minorHAnsi" w:hAnsiTheme="minorHAnsi"/>
        </w:rPr>
        <w:t xml:space="preserve">sponsored </w:t>
      </w:r>
      <w:r w:rsidRPr="004A7EAF">
        <w:rPr>
          <w:rFonts w:asciiTheme="minorHAnsi" w:hAnsiTheme="minorHAnsi"/>
        </w:rPr>
        <w:t xml:space="preserve">activities directed to addressing cracking problems associated with the US aging fleets.  The involvement included participation in </w:t>
      </w:r>
      <w:proofErr w:type="gramStart"/>
      <w:r w:rsidR="00C31655">
        <w:rPr>
          <w:rFonts w:asciiTheme="minorHAnsi" w:hAnsiTheme="minorHAnsi"/>
        </w:rPr>
        <w:t>DoD</w:t>
      </w:r>
      <w:proofErr w:type="gramEnd"/>
      <w:r w:rsidRPr="004A7EAF">
        <w:rPr>
          <w:rFonts w:asciiTheme="minorHAnsi" w:hAnsiTheme="minorHAnsi"/>
        </w:rPr>
        <w:t xml:space="preserve"> planning efforts </w:t>
      </w:r>
      <w:r w:rsidR="00F503B8">
        <w:rPr>
          <w:rFonts w:asciiTheme="minorHAnsi" w:hAnsiTheme="minorHAnsi"/>
        </w:rPr>
        <w:t>centered</w:t>
      </w:r>
      <w:r w:rsidRPr="004A7EAF">
        <w:rPr>
          <w:rFonts w:asciiTheme="minorHAnsi" w:hAnsiTheme="minorHAnsi"/>
        </w:rPr>
        <w:t xml:space="preserve"> on </w:t>
      </w:r>
      <w:r w:rsidR="004953AD" w:rsidRPr="004A7EAF">
        <w:rPr>
          <w:rFonts w:asciiTheme="minorHAnsi" w:hAnsiTheme="minorHAnsi"/>
        </w:rPr>
        <w:t xml:space="preserve">formulating </w:t>
      </w:r>
      <w:r w:rsidRPr="004A7EAF">
        <w:rPr>
          <w:rFonts w:asciiTheme="minorHAnsi" w:hAnsiTheme="minorHAnsi"/>
        </w:rPr>
        <w:t>service life extension technology</w:t>
      </w:r>
      <w:r w:rsidR="004953AD" w:rsidRPr="004A7EAF">
        <w:rPr>
          <w:rFonts w:asciiTheme="minorHAnsi" w:hAnsiTheme="minorHAnsi"/>
        </w:rPr>
        <w:t xml:space="preserve"> strateg</w:t>
      </w:r>
      <w:r w:rsidR="00F503B8">
        <w:rPr>
          <w:rFonts w:asciiTheme="minorHAnsi" w:hAnsiTheme="minorHAnsi"/>
        </w:rPr>
        <w:t>ies</w:t>
      </w:r>
      <w:r w:rsidR="004953AD" w:rsidRPr="004A7EAF">
        <w:rPr>
          <w:rFonts w:asciiTheme="minorHAnsi" w:hAnsiTheme="minorHAnsi"/>
        </w:rPr>
        <w:t xml:space="preserve"> and implementation</w:t>
      </w:r>
      <w:r w:rsidR="008F0D14">
        <w:rPr>
          <w:rFonts w:asciiTheme="minorHAnsi" w:hAnsiTheme="minorHAnsi"/>
        </w:rPr>
        <w:t xml:space="preserve"> </w:t>
      </w:r>
      <w:r w:rsidRPr="004A7EAF">
        <w:rPr>
          <w:rFonts w:asciiTheme="minorHAnsi" w:hAnsiTheme="minorHAnsi"/>
        </w:rPr>
        <w:t>plan</w:t>
      </w:r>
      <w:r w:rsidR="00F503B8">
        <w:rPr>
          <w:rFonts w:asciiTheme="minorHAnsi" w:hAnsiTheme="minorHAnsi"/>
        </w:rPr>
        <w:t>s</w:t>
      </w:r>
      <w:r w:rsidRPr="004A7EAF">
        <w:rPr>
          <w:rFonts w:asciiTheme="minorHAnsi" w:hAnsiTheme="minorHAnsi"/>
        </w:rPr>
        <w:t xml:space="preserve"> for the US aging fleet.  Over this period Bob provided considerable </w:t>
      </w:r>
      <w:r w:rsidR="00A92017">
        <w:rPr>
          <w:rFonts w:asciiTheme="minorHAnsi" w:hAnsiTheme="minorHAnsi"/>
        </w:rPr>
        <w:t xml:space="preserve">new information </w:t>
      </w:r>
      <w:r w:rsidRPr="004A7EAF">
        <w:rPr>
          <w:rFonts w:asciiTheme="minorHAnsi" w:hAnsiTheme="minorHAnsi"/>
        </w:rPr>
        <w:t xml:space="preserve">and data to: 1) assist the Air Force and their contractors </w:t>
      </w:r>
      <w:r w:rsidRPr="004E1652">
        <w:rPr>
          <w:rFonts w:asciiTheme="minorHAnsi" w:hAnsiTheme="minorHAnsi"/>
        </w:rPr>
        <w:t xml:space="preserve">develop strategies for </w:t>
      </w:r>
      <w:r w:rsidR="00F503B8">
        <w:rPr>
          <w:rFonts w:asciiTheme="minorHAnsi" w:hAnsiTheme="minorHAnsi"/>
        </w:rPr>
        <w:t>introducing</w:t>
      </w:r>
      <w:r w:rsidRPr="004E1652">
        <w:rPr>
          <w:rFonts w:asciiTheme="minorHAnsi" w:hAnsiTheme="minorHAnsi"/>
        </w:rPr>
        <w:t xml:space="preserve"> newer improved aluminum materials as replacement option</w:t>
      </w:r>
      <w:r w:rsidR="00F503B8">
        <w:rPr>
          <w:rFonts w:asciiTheme="minorHAnsi" w:hAnsiTheme="minorHAnsi"/>
        </w:rPr>
        <w:t>s</w:t>
      </w:r>
      <w:r w:rsidRPr="004E1652">
        <w:rPr>
          <w:rFonts w:asciiTheme="minorHAnsi" w:hAnsiTheme="minorHAnsi"/>
        </w:rPr>
        <w:t xml:space="preserve"> for legacy materials; and 2) offer guidance on how to address material characterization issues key to reliable integration of corrosion effects into fracture mechanics based </w:t>
      </w:r>
      <w:r w:rsidR="00F503B8">
        <w:rPr>
          <w:rFonts w:asciiTheme="minorHAnsi" w:hAnsiTheme="minorHAnsi"/>
        </w:rPr>
        <w:t>lifing</w:t>
      </w:r>
      <w:r w:rsidRPr="004E1652">
        <w:rPr>
          <w:rFonts w:asciiTheme="minorHAnsi" w:hAnsiTheme="minorHAnsi"/>
        </w:rPr>
        <w:t xml:space="preserve"> methodology.</w:t>
      </w:r>
    </w:p>
    <w:p w:rsidR="003301C2" w:rsidRPr="004E1652" w:rsidRDefault="00A03694" w:rsidP="003301C2">
      <w:pPr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971AFD">
        <w:rPr>
          <w:rFonts w:asciiTheme="minorHAnsi" w:hAnsiTheme="minorHAnsi"/>
        </w:rPr>
        <w:t xml:space="preserve">ver the years </w:t>
      </w:r>
      <w:r>
        <w:rPr>
          <w:rFonts w:asciiTheme="minorHAnsi" w:hAnsiTheme="minorHAnsi"/>
        </w:rPr>
        <w:t xml:space="preserve">Bob </w:t>
      </w:r>
      <w:r w:rsidR="00971AFD">
        <w:rPr>
          <w:rFonts w:asciiTheme="minorHAnsi" w:hAnsiTheme="minorHAnsi"/>
        </w:rPr>
        <w:t xml:space="preserve">added much </w:t>
      </w:r>
      <w:r w:rsidR="00A80C5A">
        <w:rPr>
          <w:rFonts w:asciiTheme="minorHAnsi" w:hAnsiTheme="minorHAnsi"/>
        </w:rPr>
        <w:t>to</w:t>
      </w:r>
      <w:r w:rsidR="007B109F" w:rsidRPr="004E1652">
        <w:rPr>
          <w:rFonts w:asciiTheme="minorHAnsi" w:hAnsiTheme="minorHAnsi"/>
        </w:rPr>
        <w:t xml:space="preserve"> </w:t>
      </w:r>
      <w:r w:rsidR="00971AFD">
        <w:rPr>
          <w:rFonts w:asciiTheme="minorHAnsi" w:hAnsiTheme="minorHAnsi"/>
        </w:rPr>
        <w:t>support</w:t>
      </w:r>
      <w:r w:rsidR="007B109F" w:rsidRPr="004E165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</w:t>
      </w:r>
      <w:r w:rsidR="00D4600E">
        <w:rPr>
          <w:rFonts w:asciiTheme="minorHAnsi" w:hAnsiTheme="minorHAnsi"/>
        </w:rPr>
        <w:t>Alcoa forging business</w:t>
      </w:r>
      <w:r w:rsidR="00A80C5A">
        <w:rPr>
          <w:rFonts w:asciiTheme="minorHAnsi" w:hAnsiTheme="minorHAnsi"/>
        </w:rPr>
        <w:t xml:space="preserve">. However, he was also among the first to recognize that broader </w:t>
      </w:r>
      <w:r w:rsidRPr="004E1652">
        <w:rPr>
          <w:rFonts w:asciiTheme="minorHAnsi" w:hAnsiTheme="minorHAnsi"/>
        </w:rPr>
        <w:t xml:space="preserve">forging </w:t>
      </w:r>
      <w:r>
        <w:rPr>
          <w:rFonts w:asciiTheme="minorHAnsi" w:hAnsiTheme="minorHAnsi"/>
        </w:rPr>
        <w:t xml:space="preserve">acceptance </w:t>
      </w:r>
      <w:r w:rsidR="0087719B">
        <w:rPr>
          <w:rFonts w:asciiTheme="minorHAnsi" w:hAnsiTheme="minorHAnsi"/>
        </w:rPr>
        <w:t xml:space="preserve">into primary structure </w:t>
      </w:r>
      <w:r w:rsidR="000741E0" w:rsidRPr="004E1652">
        <w:rPr>
          <w:rFonts w:asciiTheme="minorHAnsi" w:hAnsiTheme="minorHAnsi"/>
        </w:rPr>
        <w:t xml:space="preserve">would require </w:t>
      </w:r>
      <w:r w:rsidR="00D06F15" w:rsidRPr="004E1652">
        <w:rPr>
          <w:rFonts w:asciiTheme="minorHAnsi" w:hAnsiTheme="minorHAnsi"/>
        </w:rPr>
        <w:t>development of new experimental and analytical pro</w:t>
      </w:r>
      <w:r w:rsidR="00A80C5A">
        <w:rPr>
          <w:rFonts w:asciiTheme="minorHAnsi" w:hAnsiTheme="minorHAnsi"/>
        </w:rPr>
        <w:t>tocols</w:t>
      </w:r>
      <w:r w:rsidR="00D06F15" w:rsidRPr="004E1652">
        <w:rPr>
          <w:rFonts w:asciiTheme="minorHAnsi" w:hAnsiTheme="minorHAnsi"/>
        </w:rPr>
        <w:t xml:space="preserve"> to address problematic issues associated with </w:t>
      </w:r>
      <w:r w:rsidR="00C6194D" w:rsidRPr="004E1652">
        <w:rPr>
          <w:rFonts w:asciiTheme="minorHAnsi" w:hAnsiTheme="minorHAnsi"/>
        </w:rPr>
        <w:t xml:space="preserve">bulk </w:t>
      </w:r>
      <w:r w:rsidR="00D06F15" w:rsidRPr="004E1652">
        <w:rPr>
          <w:rFonts w:asciiTheme="minorHAnsi" w:hAnsiTheme="minorHAnsi"/>
        </w:rPr>
        <w:t>residual stress</w:t>
      </w:r>
      <w:r w:rsidR="003219A0">
        <w:rPr>
          <w:rFonts w:asciiTheme="minorHAnsi" w:hAnsiTheme="minorHAnsi"/>
        </w:rPr>
        <w:t>es</w:t>
      </w:r>
      <w:r w:rsidR="0008647B" w:rsidRPr="004E1652">
        <w:rPr>
          <w:rFonts w:asciiTheme="minorHAnsi" w:hAnsiTheme="minorHAnsi"/>
        </w:rPr>
        <w:t xml:space="preserve"> induced by the forge process</w:t>
      </w:r>
      <w:r w:rsidR="00685E5A" w:rsidRPr="004E1652">
        <w:rPr>
          <w:rFonts w:asciiTheme="minorHAnsi" w:hAnsiTheme="minorHAnsi"/>
        </w:rPr>
        <w:t xml:space="preserve">.  </w:t>
      </w:r>
      <w:r w:rsidR="00A80C5A">
        <w:rPr>
          <w:rFonts w:asciiTheme="minorHAnsi" w:hAnsiTheme="minorHAnsi"/>
        </w:rPr>
        <w:t>For more than two decades</w:t>
      </w:r>
      <w:r w:rsidR="00DF152E" w:rsidRPr="004E1652">
        <w:rPr>
          <w:rFonts w:asciiTheme="minorHAnsi" w:hAnsiTheme="minorHAnsi"/>
        </w:rPr>
        <w:t>,</w:t>
      </w:r>
      <w:r w:rsidR="00685E5A" w:rsidRPr="004E1652">
        <w:rPr>
          <w:rFonts w:asciiTheme="minorHAnsi" w:hAnsiTheme="minorHAnsi"/>
        </w:rPr>
        <w:t xml:space="preserve"> Bob</w:t>
      </w:r>
      <w:r w:rsidR="00763471">
        <w:rPr>
          <w:rFonts w:asciiTheme="minorHAnsi" w:hAnsiTheme="minorHAnsi"/>
        </w:rPr>
        <w:t xml:space="preserve"> </w:t>
      </w:r>
      <w:r w:rsidR="00D06F15" w:rsidRPr="004E1652">
        <w:rPr>
          <w:rFonts w:asciiTheme="minorHAnsi" w:hAnsiTheme="minorHAnsi"/>
        </w:rPr>
        <w:t xml:space="preserve">and co-workers </w:t>
      </w:r>
      <w:r w:rsidR="00763471">
        <w:rPr>
          <w:rFonts w:asciiTheme="minorHAnsi" w:hAnsiTheme="minorHAnsi"/>
        </w:rPr>
        <w:t xml:space="preserve">under his direction </w:t>
      </w:r>
      <w:r w:rsidR="00272E33" w:rsidRPr="004E1652">
        <w:rPr>
          <w:rFonts w:asciiTheme="minorHAnsi" w:hAnsiTheme="minorHAnsi"/>
        </w:rPr>
        <w:t xml:space="preserve">made </w:t>
      </w:r>
      <w:r w:rsidR="00D06F15" w:rsidRPr="004E1652">
        <w:rPr>
          <w:rFonts w:asciiTheme="minorHAnsi" w:hAnsiTheme="minorHAnsi"/>
        </w:rPr>
        <w:t xml:space="preserve">significant </w:t>
      </w:r>
      <w:r w:rsidR="00763471">
        <w:rPr>
          <w:rFonts w:asciiTheme="minorHAnsi" w:hAnsiTheme="minorHAnsi"/>
        </w:rPr>
        <w:t>contribution</w:t>
      </w:r>
      <w:r w:rsidR="00272E33" w:rsidRPr="004E1652">
        <w:rPr>
          <w:rFonts w:asciiTheme="minorHAnsi" w:hAnsiTheme="minorHAnsi"/>
        </w:rPr>
        <w:t xml:space="preserve"> to</w:t>
      </w:r>
      <w:r w:rsidR="003219A0">
        <w:rPr>
          <w:rFonts w:asciiTheme="minorHAnsi" w:hAnsiTheme="minorHAnsi"/>
        </w:rPr>
        <w:t>ward</w:t>
      </w:r>
      <w:r w:rsidR="00272E33" w:rsidRPr="004E165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defining </w:t>
      </w:r>
      <w:r w:rsidR="003219A0">
        <w:rPr>
          <w:rFonts w:asciiTheme="minorHAnsi" w:hAnsiTheme="minorHAnsi"/>
        </w:rPr>
        <w:t>a pathway for how this might be</w:t>
      </w:r>
      <w:r w:rsidR="00A80CD7">
        <w:rPr>
          <w:rFonts w:asciiTheme="minorHAnsi" w:hAnsiTheme="minorHAnsi"/>
        </w:rPr>
        <w:t xml:space="preserve"> addressed</w:t>
      </w:r>
      <w:r w:rsidR="003219A0">
        <w:rPr>
          <w:rFonts w:asciiTheme="minorHAnsi" w:hAnsiTheme="minorHAnsi"/>
        </w:rPr>
        <w:t xml:space="preserve"> </w:t>
      </w:r>
      <w:r w:rsidR="00A80CD7">
        <w:rPr>
          <w:rFonts w:asciiTheme="minorHAnsi" w:hAnsiTheme="minorHAnsi"/>
        </w:rPr>
        <w:t xml:space="preserve">– </w:t>
      </w:r>
      <w:r w:rsidR="00A80C5A">
        <w:rPr>
          <w:rFonts w:asciiTheme="minorHAnsi" w:hAnsiTheme="minorHAnsi"/>
        </w:rPr>
        <w:t xml:space="preserve">in particular, by </w:t>
      </w:r>
      <w:r w:rsidR="003219A0">
        <w:rPr>
          <w:rFonts w:asciiTheme="minorHAnsi" w:hAnsiTheme="minorHAnsi"/>
        </w:rPr>
        <w:t>bringing</w:t>
      </w:r>
      <w:r w:rsidR="00A80CD7">
        <w:rPr>
          <w:rFonts w:asciiTheme="minorHAnsi" w:hAnsiTheme="minorHAnsi"/>
        </w:rPr>
        <w:t xml:space="preserve"> to the table much data </w:t>
      </w:r>
      <w:r w:rsidR="00A80C5A">
        <w:rPr>
          <w:rFonts w:asciiTheme="minorHAnsi" w:hAnsiTheme="minorHAnsi"/>
        </w:rPr>
        <w:t xml:space="preserve">with </w:t>
      </w:r>
      <w:r w:rsidR="00A80CD7">
        <w:rPr>
          <w:rFonts w:asciiTheme="minorHAnsi" w:hAnsiTheme="minorHAnsi"/>
        </w:rPr>
        <w:t xml:space="preserve">interpretation to better </w:t>
      </w:r>
      <w:r>
        <w:rPr>
          <w:rFonts w:asciiTheme="minorHAnsi" w:hAnsiTheme="minorHAnsi"/>
        </w:rPr>
        <w:t>explain</w:t>
      </w:r>
      <w:r w:rsidR="0008647B" w:rsidRPr="004E1652">
        <w:rPr>
          <w:rFonts w:asciiTheme="minorHAnsi" w:hAnsiTheme="minorHAnsi"/>
        </w:rPr>
        <w:t xml:space="preserve"> </w:t>
      </w:r>
      <w:r w:rsidR="00D06F15" w:rsidRPr="004E1652">
        <w:rPr>
          <w:rFonts w:asciiTheme="minorHAnsi" w:hAnsiTheme="minorHAnsi"/>
        </w:rPr>
        <w:t>impact</w:t>
      </w:r>
      <w:r w:rsidR="00A80CD7">
        <w:rPr>
          <w:rFonts w:asciiTheme="minorHAnsi" w:hAnsiTheme="minorHAnsi"/>
        </w:rPr>
        <w:t>s</w:t>
      </w:r>
      <w:r w:rsidR="00D06F15" w:rsidRPr="004E1652">
        <w:rPr>
          <w:rFonts w:asciiTheme="minorHAnsi" w:hAnsiTheme="minorHAnsi"/>
        </w:rPr>
        <w:t xml:space="preserve"> of residual stress on measurement of </w:t>
      </w:r>
      <w:r w:rsidR="00272E33" w:rsidRPr="004E1652">
        <w:rPr>
          <w:rFonts w:asciiTheme="minorHAnsi" w:hAnsiTheme="minorHAnsi"/>
        </w:rPr>
        <w:t xml:space="preserve">forging </w:t>
      </w:r>
      <w:r w:rsidR="00A80CD7">
        <w:rPr>
          <w:rFonts w:asciiTheme="minorHAnsi" w:hAnsiTheme="minorHAnsi"/>
        </w:rPr>
        <w:t>mechanical properties and allowables</w:t>
      </w:r>
      <w:r w:rsidR="0008647B" w:rsidRPr="004E1652">
        <w:rPr>
          <w:rFonts w:asciiTheme="minorHAnsi" w:hAnsiTheme="minorHAnsi"/>
        </w:rPr>
        <w:t xml:space="preserve">.  </w:t>
      </w:r>
      <w:r w:rsidR="00A92017">
        <w:rPr>
          <w:rFonts w:asciiTheme="minorHAnsi" w:hAnsiTheme="minorHAnsi"/>
        </w:rPr>
        <w:t>The o</w:t>
      </w:r>
      <w:r w:rsidR="00A80C5A">
        <w:rPr>
          <w:rFonts w:asciiTheme="minorHAnsi" w:hAnsiTheme="minorHAnsi"/>
        </w:rPr>
        <w:t xml:space="preserve">utgrowth of this work </w:t>
      </w:r>
      <w:r w:rsidR="00A92017">
        <w:rPr>
          <w:rFonts w:asciiTheme="minorHAnsi" w:hAnsiTheme="minorHAnsi"/>
        </w:rPr>
        <w:t xml:space="preserve">not only broadened </w:t>
      </w:r>
      <w:r w:rsidR="00F503B8">
        <w:rPr>
          <w:rFonts w:asciiTheme="minorHAnsi" w:hAnsiTheme="minorHAnsi"/>
        </w:rPr>
        <w:t xml:space="preserve">forging </w:t>
      </w:r>
      <w:r w:rsidR="00A92017">
        <w:rPr>
          <w:rFonts w:asciiTheme="minorHAnsi" w:hAnsiTheme="minorHAnsi"/>
        </w:rPr>
        <w:t xml:space="preserve">acceptance </w:t>
      </w:r>
      <w:r w:rsidR="00A80CD7">
        <w:rPr>
          <w:rFonts w:asciiTheme="minorHAnsi" w:hAnsiTheme="minorHAnsi"/>
        </w:rPr>
        <w:t>(e.g., F-35 large aluminum bulkheads)</w:t>
      </w:r>
      <w:r w:rsidR="00A92017">
        <w:rPr>
          <w:rFonts w:asciiTheme="minorHAnsi" w:hAnsiTheme="minorHAnsi"/>
        </w:rPr>
        <w:t xml:space="preserve">, </w:t>
      </w:r>
      <w:r w:rsidR="0089058C">
        <w:rPr>
          <w:rFonts w:asciiTheme="minorHAnsi" w:hAnsiTheme="minorHAnsi"/>
        </w:rPr>
        <w:t xml:space="preserve">but also </w:t>
      </w:r>
      <w:r w:rsidR="00A92017">
        <w:rPr>
          <w:rFonts w:asciiTheme="minorHAnsi" w:hAnsiTheme="minorHAnsi"/>
        </w:rPr>
        <w:t xml:space="preserve">served </w:t>
      </w:r>
      <w:r w:rsidR="0089058C">
        <w:rPr>
          <w:rFonts w:asciiTheme="minorHAnsi" w:hAnsiTheme="minorHAnsi"/>
        </w:rPr>
        <w:t xml:space="preserve">as a guiding influence </w:t>
      </w:r>
      <w:r w:rsidR="00763471">
        <w:rPr>
          <w:rFonts w:asciiTheme="minorHAnsi" w:hAnsiTheme="minorHAnsi"/>
        </w:rPr>
        <w:t xml:space="preserve">to </w:t>
      </w:r>
      <w:r w:rsidR="00F00292" w:rsidRPr="004E1652">
        <w:rPr>
          <w:rFonts w:asciiTheme="minorHAnsi" w:hAnsiTheme="minorHAnsi"/>
        </w:rPr>
        <w:t>the AFRL Metal Affordability Initiative</w:t>
      </w:r>
      <w:r w:rsidR="00715530">
        <w:rPr>
          <w:rFonts w:asciiTheme="minorHAnsi" w:hAnsiTheme="minorHAnsi"/>
        </w:rPr>
        <w:t xml:space="preserve"> MAI</w:t>
      </w:r>
      <w:r w:rsidR="00F00292" w:rsidRPr="004E1652">
        <w:rPr>
          <w:rFonts w:asciiTheme="minorHAnsi" w:hAnsiTheme="minorHAnsi"/>
        </w:rPr>
        <w:t xml:space="preserve"> GE-9 (Standardization of Residual Stress Modeling and Measurement Techniques) and </w:t>
      </w:r>
      <w:r w:rsidR="00715530">
        <w:rPr>
          <w:rFonts w:asciiTheme="minorHAnsi" w:hAnsiTheme="minorHAnsi"/>
        </w:rPr>
        <w:t xml:space="preserve">MAI </w:t>
      </w:r>
      <w:r w:rsidR="00F00292" w:rsidRPr="004E1652">
        <w:rPr>
          <w:rFonts w:asciiTheme="minorHAnsi" w:hAnsiTheme="minorHAnsi"/>
        </w:rPr>
        <w:t>BA-11</w:t>
      </w:r>
      <w:r w:rsidR="00715530">
        <w:rPr>
          <w:rFonts w:asciiTheme="minorHAnsi" w:hAnsiTheme="minorHAnsi"/>
        </w:rPr>
        <w:t xml:space="preserve"> </w:t>
      </w:r>
      <w:r w:rsidR="00F00292" w:rsidRPr="004E1652">
        <w:rPr>
          <w:rFonts w:asciiTheme="minorHAnsi" w:hAnsiTheme="minorHAnsi"/>
        </w:rPr>
        <w:t xml:space="preserve">(Incorporation of Residual Stress Modeling into Next Generation Design, Manufacturing and Sustainment for Advanced Airframe Structures) Programs completed </w:t>
      </w:r>
      <w:r w:rsidR="005560AB" w:rsidRPr="004E1652">
        <w:rPr>
          <w:rFonts w:asciiTheme="minorHAnsi" w:hAnsiTheme="minorHAnsi"/>
        </w:rPr>
        <w:t xml:space="preserve">during the </w:t>
      </w:r>
      <w:r w:rsidR="00F00292" w:rsidRPr="004E1652">
        <w:rPr>
          <w:rFonts w:asciiTheme="minorHAnsi" w:hAnsiTheme="minorHAnsi"/>
        </w:rPr>
        <w:t xml:space="preserve">2009 </w:t>
      </w:r>
      <w:r w:rsidR="005560AB" w:rsidRPr="004E1652">
        <w:rPr>
          <w:rFonts w:asciiTheme="minorHAnsi" w:hAnsiTheme="minorHAnsi"/>
        </w:rPr>
        <w:t>-</w:t>
      </w:r>
      <w:r w:rsidR="00F00292" w:rsidRPr="004E1652">
        <w:rPr>
          <w:rFonts w:asciiTheme="minorHAnsi" w:hAnsiTheme="minorHAnsi"/>
        </w:rPr>
        <w:t>2016</w:t>
      </w:r>
      <w:r w:rsidR="005560AB" w:rsidRPr="004E1652">
        <w:rPr>
          <w:rFonts w:asciiTheme="minorHAnsi" w:hAnsiTheme="minorHAnsi"/>
        </w:rPr>
        <w:t xml:space="preserve"> time</w:t>
      </w:r>
      <w:r w:rsidR="0008647B" w:rsidRPr="004E1652">
        <w:rPr>
          <w:rFonts w:asciiTheme="minorHAnsi" w:hAnsiTheme="minorHAnsi"/>
        </w:rPr>
        <w:t>frame</w:t>
      </w:r>
      <w:r w:rsidR="00DF14D7" w:rsidRPr="004E1652">
        <w:rPr>
          <w:rFonts w:asciiTheme="minorHAnsi" w:hAnsiTheme="minorHAnsi"/>
        </w:rPr>
        <w:t>.</w:t>
      </w:r>
      <w:r w:rsidR="005560AB" w:rsidRPr="004E1652">
        <w:rPr>
          <w:rFonts w:asciiTheme="minorHAnsi" w:hAnsiTheme="minorHAnsi"/>
        </w:rPr>
        <w:t xml:space="preserve">  These efforts and </w:t>
      </w:r>
      <w:r w:rsidR="00715530">
        <w:rPr>
          <w:rFonts w:asciiTheme="minorHAnsi" w:hAnsiTheme="minorHAnsi"/>
        </w:rPr>
        <w:t>other</w:t>
      </w:r>
      <w:r w:rsidR="005560AB" w:rsidRPr="004E1652">
        <w:rPr>
          <w:rFonts w:asciiTheme="minorHAnsi" w:hAnsiTheme="minorHAnsi"/>
        </w:rPr>
        <w:t xml:space="preserve"> follow-on </w:t>
      </w:r>
      <w:r w:rsidR="00715530">
        <w:rPr>
          <w:rFonts w:asciiTheme="minorHAnsi" w:hAnsiTheme="minorHAnsi"/>
        </w:rPr>
        <w:t xml:space="preserve">activities such as the ongoing </w:t>
      </w:r>
      <w:r w:rsidR="005560AB" w:rsidRPr="004E1652">
        <w:rPr>
          <w:rFonts w:asciiTheme="minorHAnsi" w:hAnsiTheme="minorHAnsi"/>
        </w:rPr>
        <w:t xml:space="preserve">MAI LM-07 </w:t>
      </w:r>
      <w:r w:rsidR="00715530">
        <w:rPr>
          <w:rFonts w:asciiTheme="minorHAnsi" w:hAnsiTheme="minorHAnsi"/>
        </w:rPr>
        <w:t xml:space="preserve">program </w:t>
      </w:r>
      <w:r w:rsidR="0008647B" w:rsidRPr="004E1652">
        <w:rPr>
          <w:rFonts w:asciiTheme="minorHAnsi" w:hAnsiTheme="minorHAnsi"/>
        </w:rPr>
        <w:t>embody t</w:t>
      </w:r>
      <w:r w:rsidR="005560AB" w:rsidRPr="004E1652">
        <w:rPr>
          <w:rFonts w:asciiTheme="minorHAnsi" w:hAnsiTheme="minorHAnsi"/>
        </w:rPr>
        <w:t xml:space="preserve">he </w:t>
      </w:r>
      <w:r w:rsidR="00715530">
        <w:rPr>
          <w:rFonts w:asciiTheme="minorHAnsi" w:hAnsiTheme="minorHAnsi"/>
        </w:rPr>
        <w:t xml:space="preserve">very </w:t>
      </w:r>
      <w:r w:rsidR="005560AB" w:rsidRPr="004E1652">
        <w:rPr>
          <w:rFonts w:asciiTheme="minorHAnsi" w:hAnsiTheme="minorHAnsi"/>
        </w:rPr>
        <w:t xml:space="preserve">epitome </w:t>
      </w:r>
      <w:r w:rsidR="00954B2C" w:rsidRPr="004E1652">
        <w:rPr>
          <w:rFonts w:asciiTheme="minorHAnsi" w:hAnsiTheme="minorHAnsi"/>
        </w:rPr>
        <w:t>of</w:t>
      </w:r>
      <w:r w:rsidR="005560AB" w:rsidRPr="004E1652">
        <w:rPr>
          <w:rFonts w:asciiTheme="minorHAnsi" w:hAnsiTheme="minorHAnsi"/>
        </w:rPr>
        <w:t xml:space="preserve"> </w:t>
      </w:r>
      <w:r w:rsidR="00A92017">
        <w:rPr>
          <w:rFonts w:asciiTheme="minorHAnsi" w:hAnsiTheme="minorHAnsi"/>
        </w:rPr>
        <w:t xml:space="preserve">progress </w:t>
      </w:r>
      <w:r w:rsidR="00DF152E" w:rsidRPr="004E1652">
        <w:rPr>
          <w:rFonts w:asciiTheme="minorHAnsi" w:hAnsiTheme="minorHAnsi"/>
        </w:rPr>
        <w:t xml:space="preserve">toward demonstrating </w:t>
      </w:r>
      <w:r w:rsidR="00A92017">
        <w:rPr>
          <w:rFonts w:asciiTheme="minorHAnsi" w:hAnsiTheme="minorHAnsi"/>
        </w:rPr>
        <w:t xml:space="preserve">high </w:t>
      </w:r>
      <w:r w:rsidR="00DF152E" w:rsidRPr="004E1652">
        <w:rPr>
          <w:rFonts w:asciiTheme="minorHAnsi" w:hAnsiTheme="minorHAnsi"/>
        </w:rPr>
        <w:t xml:space="preserve">value </w:t>
      </w:r>
      <w:r w:rsidR="0087719B">
        <w:rPr>
          <w:rFonts w:asciiTheme="minorHAnsi" w:hAnsiTheme="minorHAnsi"/>
        </w:rPr>
        <w:t>vision of</w:t>
      </w:r>
      <w:r w:rsidR="00954B2C" w:rsidRPr="00A32A7A">
        <w:rPr>
          <w:rFonts w:asciiTheme="minorHAnsi" w:hAnsiTheme="minorHAnsi"/>
        </w:rPr>
        <w:t xml:space="preserve"> contemporary</w:t>
      </w:r>
      <w:r w:rsidR="00954B2C" w:rsidRPr="004E1652">
        <w:rPr>
          <w:rFonts w:asciiTheme="minorHAnsi" w:hAnsiTheme="minorHAnsi"/>
        </w:rPr>
        <w:t xml:space="preserve"> ICME (integrated computational materials engineering) </w:t>
      </w:r>
      <w:r w:rsidR="0087719B">
        <w:rPr>
          <w:rFonts w:asciiTheme="minorHAnsi" w:hAnsiTheme="minorHAnsi"/>
        </w:rPr>
        <w:t xml:space="preserve">- </w:t>
      </w:r>
      <w:r w:rsidR="003301C2" w:rsidRPr="004E1652">
        <w:rPr>
          <w:rFonts w:asciiTheme="minorHAnsi" w:hAnsiTheme="minorHAnsi"/>
        </w:rPr>
        <w:t>to design</w:t>
      </w:r>
      <w:r w:rsidR="00A32A7A">
        <w:rPr>
          <w:rFonts w:asciiTheme="minorHAnsi" w:hAnsiTheme="minorHAnsi"/>
        </w:rPr>
        <w:t xml:space="preserve"> and </w:t>
      </w:r>
      <w:r w:rsidR="003301C2" w:rsidRPr="004E1652">
        <w:rPr>
          <w:rFonts w:asciiTheme="minorHAnsi" w:hAnsiTheme="minorHAnsi"/>
        </w:rPr>
        <w:t>certif</w:t>
      </w:r>
      <w:r w:rsidR="00A32A7A">
        <w:rPr>
          <w:rFonts w:asciiTheme="minorHAnsi" w:hAnsiTheme="minorHAnsi"/>
        </w:rPr>
        <w:t xml:space="preserve">y </w:t>
      </w:r>
      <w:r w:rsidR="003301C2" w:rsidRPr="004E1652">
        <w:rPr>
          <w:rFonts w:asciiTheme="minorHAnsi" w:hAnsiTheme="minorHAnsi"/>
        </w:rPr>
        <w:t>structures, the materials</w:t>
      </w:r>
      <w:r w:rsidR="00A32A7A">
        <w:rPr>
          <w:rFonts w:asciiTheme="minorHAnsi" w:hAnsiTheme="minorHAnsi"/>
        </w:rPr>
        <w:t xml:space="preserve"> and processes </w:t>
      </w:r>
      <w:r w:rsidR="003301C2" w:rsidRPr="004E1652">
        <w:rPr>
          <w:rFonts w:asciiTheme="minorHAnsi" w:hAnsiTheme="minorHAnsi"/>
        </w:rPr>
        <w:t>that comprise them</w:t>
      </w:r>
      <w:r w:rsidR="0087719B">
        <w:rPr>
          <w:rFonts w:asciiTheme="minorHAnsi" w:hAnsiTheme="minorHAnsi"/>
        </w:rPr>
        <w:t xml:space="preserve"> via </w:t>
      </w:r>
      <w:r w:rsidR="003301C2" w:rsidRPr="004E1652">
        <w:rPr>
          <w:rFonts w:asciiTheme="minorHAnsi" w:hAnsiTheme="minorHAnsi"/>
        </w:rPr>
        <w:t>linking material/process models</w:t>
      </w:r>
      <w:r w:rsidR="006132CC">
        <w:rPr>
          <w:rFonts w:asciiTheme="minorHAnsi" w:hAnsiTheme="minorHAnsi"/>
        </w:rPr>
        <w:t xml:space="preserve"> and data</w:t>
      </w:r>
      <w:r w:rsidR="003301C2" w:rsidRPr="004E1652">
        <w:rPr>
          <w:rFonts w:asciiTheme="minorHAnsi" w:hAnsiTheme="minorHAnsi"/>
        </w:rPr>
        <w:t xml:space="preserve"> </w:t>
      </w:r>
      <w:r w:rsidR="00715530">
        <w:rPr>
          <w:rFonts w:asciiTheme="minorHAnsi" w:hAnsiTheme="minorHAnsi"/>
        </w:rPr>
        <w:t>across</w:t>
      </w:r>
      <w:r w:rsidR="006132CC">
        <w:rPr>
          <w:rFonts w:asciiTheme="minorHAnsi" w:hAnsiTheme="minorHAnsi"/>
        </w:rPr>
        <w:t xml:space="preserve"> the relevant length </w:t>
      </w:r>
      <w:r w:rsidR="003301C2" w:rsidRPr="004E1652">
        <w:rPr>
          <w:rFonts w:asciiTheme="minorHAnsi" w:hAnsiTheme="minorHAnsi"/>
        </w:rPr>
        <w:t xml:space="preserve">scales </w:t>
      </w:r>
      <w:r w:rsidR="006132CC">
        <w:rPr>
          <w:rFonts w:asciiTheme="minorHAnsi" w:hAnsiTheme="minorHAnsi"/>
        </w:rPr>
        <w:t>of</w:t>
      </w:r>
      <w:r w:rsidR="003301C2" w:rsidRPr="004E1652">
        <w:rPr>
          <w:rFonts w:asciiTheme="minorHAnsi" w:hAnsiTheme="minorHAnsi"/>
        </w:rPr>
        <w:t xml:space="preserve"> all stakeholders involved.</w:t>
      </w:r>
    </w:p>
    <w:p w:rsidR="00954B2C" w:rsidRPr="004E1652" w:rsidRDefault="00954B2C" w:rsidP="00246151">
      <w:pPr>
        <w:pStyle w:val="BodyText"/>
        <w:rPr>
          <w:rFonts w:ascii="Arial" w:hAnsi="Arial" w:cs="Arial"/>
          <w:color w:val="222222"/>
          <w:sz w:val="20"/>
          <w:szCs w:val="21"/>
          <w:shd w:val="clear" w:color="auto" w:fill="FFFFFF"/>
        </w:rPr>
      </w:pPr>
    </w:p>
    <w:p w:rsidR="00E7089E" w:rsidRPr="004E1652" w:rsidRDefault="00E7089E" w:rsidP="00E7089E">
      <w:pPr>
        <w:rPr>
          <w:rFonts w:asciiTheme="minorHAnsi" w:hAnsiTheme="minorHAnsi" w:cs="Arial"/>
          <w:b/>
        </w:rPr>
      </w:pPr>
      <w:r w:rsidRPr="004E1652">
        <w:rPr>
          <w:rFonts w:asciiTheme="minorHAnsi" w:hAnsiTheme="minorHAnsi" w:cs="Arial"/>
          <w:b/>
        </w:rPr>
        <w:t xml:space="preserve">Professional </w:t>
      </w:r>
      <w:r w:rsidR="009621BB" w:rsidRPr="004E1652">
        <w:rPr>
          <w:rFonts w:asciiTheme="minorHAnsi" w:hAnsiTheme="minorHAnsi" w:cs="Arial"/>
          <w:b/>
        </w:rPr>
        <w:t>Activities:</w:t>
      </w:r>
    </w:p>
    <w:p w:rsidR="00E7089E" w:rsidRPr="004E1652" w:rsidRDefault="00E7089E" w:rsidP="00E7089E">
      <w:pPr>
        <w:rPr>
          <w:rFonts w:asciiTheme="minorHAnsi" w:hAnsiTheme="minorHAnsi"/>
          <w:szCs w:val="24"/>
        </w:rPr>
      </w:pPr>
      <w:r w:rsidRPr="004E1652">
        <w:rPr>
          <w:rFonts w:asciiTheme="minorHAnsi" w:hAnsiTheme="minorHAnsi" w:cs="Arial"/>
          <w:szCs w:val="24"/>
        </w:rPr>
        <w:t xml:space="preserve">Bob </w:t>
      </w:r>
      <w:r w:rsidR="00A87833">
        <w:rPr>
          <w:rFonts w:asciiTheme="minorHAnsi" w:hAnsiTheme="minorHAnsi" w:cs="Arial"/>
          <w:szCs w:val="24"/>
        </w:rPr>
        <w:t>has been</w:t>
      </w:r>
      <w:r w:rsidRPr="004E1652">
        <w:rPr>
          <w:rFonts w:asciiTheme="minorHAnsi" w:hAnsiTheme="minorHAnsi" w:cs="Arial"/>
          <w:szCs w:val="24"/>
        </w:rPr>
        <w:t xml:space="preserve"> a long standing </w:t>
      </w:r>
      <w:r w:rsidR="00A87833">
        <w:rPr>
          <w:rFonts w:asciiTheme="minorHAnsi" w:hAnsiTheme="minorHAnsi" w:cs="Arial"/>
          <w:szCs w:val="24"/>
        </w:rPr>
        <w:t xml:space="preserve">active </w:t>
      </w:r>
      <w:r w:rsidRPr="004E1652">
        <w:rPr>
          <w:rFonts w:asciiTheme="minorHAnsi" w:hAnsiTheme="minorHAnsi" w:cs="Arial"/>
          <w:szCs w:val="24"/>
        </w:rPr>
        <w:t xml:space="preserve">member of ASTM and ASM International, both awarding him the status of Fellow.  He is also a long term member of AIAA.  Bob has served </w:t>
      </w:r>
      <w:r w:rsidR="00E13E69">
        <w:rPr>
          <w:rFonts w:asciiTheme="minorHAnsi" w:hAnsiTheme="minorHAnsi" w:cs="Arial"/>
          <w:szCs w:val="24"/>
        </w:rPr>
        <w:t>on num</w:t>
      </w:r>
      <w:r w:rsidR="00F503B8">
        <w:rPr>
          <w:rFonts w:asciiTheme="minorHAnsi" w:hAnsiTheme="minorHAnsi" w:cs="Arial"/>
          <w:szCs w:val="24"/>
        </w:rPr>
        <w:t xml:space="preserve">erous </w:t>
      </w:r>
      <w:r w:rsidRPr="004E1652">
        <w:rPr>
          <w:rFonts w:asciiTheme="minorHAnsi" w:hAnsiTheme="minorHAnsi" w:cs="Arial"/>
          <w:szCs w:val="24"/>
        </w:rPr>
        <w:t>industry</w:t>
      </w:r>
      <w:r w:rsidR="00AE16F7" w:rsidRPr="004E1652">
        <w:rPr>
          <w:rFonts w:asciiTheme="minorHAnsi" w:hAnsiTheme="minorHAnsi" w:cs="Arial"/>
          <w:szCs w:val="24"/>
        </w:rPr>
        <w:t>/</w:t>
      </w:r>
      <w:r w:rsidRPr="004E1652">
        <w:rPr>
          <w:rFonts w:asciiTheme="minorHAnsi" w:hAnsiTheme="minorHAnsi" w:cs="Arial"/>
          <w:szCs w:val="24"/>
        </w:rPr>
        <w:t xml:space="preserve">national advisory </w:t>
      </w:r>
      <w:r w:rsidR="00AE16F7" w:rsidRPr="004E1652">
        <w:rPr>
          <w:rFonts w:asciiTheme="minorHAnsi" w:hAnsiTheme="minorHAnsi" w:cs="Arial"/>
          <w:szCs w:val="24"/>
        </w:rPr>
        <w:t>committee</w:t>
      </w:r>
      <w:r w:rsidR="00F503B8">
        <w:rPr>
          <w:rFonts w:asciiTheme="minorHAnsi" w:hAnsiTheme="minorHAnsi" w:cs="Arial"/>
          <w:szCs w:val="24"/>
        </w:rPr>
        <w:t>s</w:t>
      </w:r>
      <w:r w:rsidRPr="004E1652">
        <w:rPr>
          <w:rFonts w:asciiTheme="minorHAnsi" w:hAnsiTheme="minorHAnsi" w:cs="Arial"/>
          <w:szCs w:val="24"/>
        </w:rPr>
        <w:t xml:space="preserve"> </w:t>
      </w:r>
      <w:r w:rsidR="00A03694">
        <w:rPr>
          <w:rFonts w:asciiTheme="minorHAnsi" w:hAnsiTheme="minorHAnsi" w:cs="Arial"/>
          <w:szCs w:val="24"/>
        </w:rPr>
        <w:t xml:space="preserve">and </w:t>
      </w:r>
      <w:r w:rsidR="00E13E69">
        <w:rPr>
          <w:rFonts w:asciiTheme="minorHAnsi" w:hAnsiTheme="minorHAnsi" w:cs="Arial"/>
          <w:szCs w:val="24"/>
        </w:rPr>
        <w:t xml:space="preserve">working </w:t>
      </w:r>
      <w:r w:rsidRPr="004E1652">
        <w:rPr>
          <w:rFonts w:asciiTheme="minorHAnsi" w:hAnsiTheme="minorHAnsi" w:cs="Arial"/>
          <w:szCs w:val="24"/>
        </w:rPr>
        <w:t xml:space="preserve">groups to provide </w:t>
      </w:r>
      <w:r w:rsidR="00A87833">
        <w:rPr>
          <w:rFonts w:asciiTheme="minorHAnsi" w:hAnsiTheme="minorHAnsi" w:cs="Arial"/>
          <w:szCs w:val="24"/>
        </w:rPr>
        <w:t>R&amp;D</w:t>
      </w:r>
      <w:r w:rsidRPr="004E1652">
        <w:rPr>
          <w:rFonts w:asciiTheme="minorHAnsi" w:hAnsiTheme="minorHAnsi" w:cs="Arial"/>
          <w:szCs w:val="24"/>
        </w:rPr>
        <w:t xml:space="preserve"> direction in areas of aluminum application development</w:t>
      </w:r>
      <w:r w:rsidR="00A87833">
        <w:rPr>
          <w:rFonts w:asciiTheme="minorHAnsi" w:hAnsiTheme="minorHAnsi" w:cs="Arial"/>
          <w:szCs w:val="24"/>
        </w:rPr>
        <w:t xml:space="preserve"> and testing standards</w:t>
      </w:r>
      <w:r w:rsidRPr="004E1652">
        <w:rPr>
          <w:rFonts w:asciiTheme="minorHAnsi" w:hAnsiTheme="minorHAnsi" w:cs="Arial"/>
          <w:szCs w:val="24"/>
        </w:rPr>
        <w:t xml:space="preserve"> for weight sensitive, high performance structures. </w:t>
      </w:r>
      <w:r w:rsidR="00CD3CC0">
        <w:rPr>
          <w:rFonts w:asciiTheme="minorHAnsi" w:hAnsiTheme="minorHAnsi" w:cs="Arial"/>
          <w:szCs w:val="24"/>
        </w:rPr>
        <w:t>He has been</w:t>
      </w:r>
      <w:r w:rsidRPr="004E1652">
        <w:rPr>
          <w:rFonts w:asciiTheme="minorHAnsi" w:hAnsiTheme="minorHAnsi" w:cs="Arial"/>
          <w:szCs w:val="24"/>
        </w:rPr>
        <w:t xml:space="preserve"> a regular presenter at ASIP, ASTM, ASM </w:t>
      </w:r>
      <w:r w:rsidR="000D72C8" w:rsidRPr="004E1652">
        <w:rPr>
          <w:rFonts w:asciiTheme="minorHAnsi" w:hAnsiTheme="minorHAnsi" w:cs="Arial"/>
          <w:szCs w:val="24"/>
        </w:rPr>
        <w:t>Aero</w:t>
      </w:r>
      <w:r w:rsidR="000D72C8">
        <w:rPr>
          <w:rFonts w:asciiTheme="minorHAnsi" w:hAnsiTheme="minorHAnsi" w:cs="Arial"/>
          <w:szCs w:val="24"/>
        </w:rPr>
        <w:t>M</w:t>
      </w:r>
      <w:r w:rsidR="000D72C8" w:rsidRPr="004E1652">
        <w:rPr>
          <w:rFonts w:asciiTheme="minorHAnsi" w:hAnsiTheme="minorHAnsi" w:cs="Arial"/>
          <w:szCs w:val="24"/>
        </w:rPr>
        <w:t>at</w:t>
      </w:r>
      <w:r w:rsidRPr="004E1652">
        <w:rPr>
          <w:rFonts w:asciiTheme="minorHAnsi" w:hAnsiTheme="minorHAnsi" w:cs="Arial"/>
          <w:szCs w:val="24"/>
        </w:rPr>
        <w:t xml:space="preserve">, and other </w:t>
      </w:r>
      <w:r w:rsidR="00F503B8">
        <w:rPr>
          <w:rFonts w:asciiTheme="minorHAnsi" w:hAnsiTheme="minorHAnsi" w:cs="Arial"/>
          <w:szCs w:val="24"/>
        </w:rPr>
        <w:t>related</w:t>
      </w:r>
      <w:r w:rsidRPr="004E1652">
        <w:rPr>
          <w:rFonts w:asciiTheme="minorHAnsi" w:hAnsiTheme="minorHAnsi" w:cs="Arial"/>
          <w:szCs w:val="24"/>
        </w:rPr>
        <w:t xml:space="preserve"> </w:t>
      </w:r>
      <w:r w:rsidR="00A87833">
        <w:rPr>
          <w:rFonts w:asciiTheme="minorHAnsi" w:hAnsiTheme="minorHAnsi" w:cs="Arial"/>
          <w:szCs w:val="24"/>
        </w:rPr>
        <w:t>conference</w:t>
      </w:r>
      <w:r w:rsidR="00FA57CD">
        <w:rPr>
          <w:rFonts w:asciiTheme="minorHAnsi" w:hAnsiTheme="minorHAnsi" w:cs="Arial"/>
          <w:szCs w:val="24"/>
        </w:rPr>
        <w:t>/</w:t>
      </w:r>
      <w:r w:rsidRPr="004E1652">
        <w:rPr>
          <w:rFonts w:asciiTheme="minorHAnsi" w:hAnsiTheme="minorHAnsi" w:cs="Arial"/>
          <w:szCs w:val="24"/>
        </w:rPr>
        <w:t>workshop events</w:t>
      </w:r>
      <w:r w:rsidR="004613AC">
        <w:rPr>
          <w:rFonts w:asciiTheme="minorHAnsi" w:hAnsiTheme="minorHAnsi" w:cs="Arial"/>
          <w:szCs w:val="24"/>
        </w:rPr>
        <w:t xml:space="preserve"> and </w:t>
      </w:r>
      <w:r w:rsidR="00292B0D" w:rsidRPr="004E1652">
        <w:rPr>
          <w:rFonts w:asciiTheme="minorHAnsi" w:hAnsiTheme="minorHAnsi" w:cs="Arial"/>
          <w:szCs w:val="24"/>
        </w:rPr>
        <w:t>has publi</w:t>
      </w:r>
      <w:r w:rsidR="00A54568" w:rsidRPr="004E1652">
        <w:rPr>
          <w:rFonts w:asciiTheme="minorHAnsi" w:hAnsiTheme="minorHAnsi" w:cs="Arial"/>
          <w:szCs w:val="24"/>
        </w:rPr>
        <w:t>shed extensively</w:t>
      </w:r>
      <w:r w:rsidR="004613AC">
        <w:rPr>
          <w:rFonts w:asciiTheme="minorHAnsi" w:hAnsiTheme="minorHAnsi" w:cs="Arial"/>
          <w:szCs w:val="24"/>
        </w:rPr>
        <w:t>.</w:t>
      </w:r>
      <w:bookmarkStart w:id="0" w:name="_GoBack"/>
      <w:bookmarkEnd w:id="0"/>
    </w:p>
    <w:p w:rsidR="00A54568" w:rsidRPr="00CE6E9B" w:rsidRDefault="00A54568" w:rsidP="00E7089E">
      <w:pPr>
        <w:rPr>
          <w:rFonts w:asciiTheme="minorHAnsi" w:hAnsiTheme="minorHAnsi"/>
          <w:szCs w:val="24"/>
        </w:rPr>
      </w:pPr>
    </w:p>
    <w:p w:rsidR="00E7089E" w:rsidRPr="004E1652" w:rsidRDefault="00E7089E" w:rsidP="00E7089E">
      <w:pPr>
        <w:rPr>
          <w:rFonts w:asciiTheme="minorHAnsi" w:hAnsiTheme="minorHAnsi" w:cs="Arial"/>
          <w:b/>
        </w:rPr>
      </w:pPr>
      <w:r w:rsidRPr="004E1652">
        <w:rPr>
          <w:rFonts w:asciiTheme="minorHAnsi" w:hAnsiTheme="minorHAnsi" w:cs="Arial"/>
          <w:b/>
        </w:rPr>
        <w:t>Awards</w:t>
      </w:r>
      <w:r w:rsidR="001A4723" w:rsidRPr="004E1652">
        <w:rPr>
          <w:rFonts w:asciiTheme="minorHAnsi" w:hAnsiTheme="minorHAnsi" w:cs="Arial"/>
          <w:b/>
        </w:rPr>
        <w:t>:</w:t>
      </w:r>
    </w:p>
    <w:p w:rsidR="00F2411D" w:rsidRPr="004E1652" w:rsidRDefault="00F2411D" w:rsidP="001610A9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E1652">
        <w:rPr>
          <w:rFonts w:asciiTheme="minorHAnsi" w:hAnsiTheme="minorHAnsi"/>
        </w:rPr>
        <w:t>Iain Finnie Memorial Award (2013)</w:t>
      </w:r>
      <w:r w:rsidR="001A4723" w:rsidRPr="004E1652">
        <w:rPr>
          <w:rFonts w:asciiTheme="minorHAnsi" w:hAnsiTheme="minorHAnsi"/>
        </w:rPr>
        <w:t xml:space="preserve"> - f</w:t>
      </w:r>
      <w:r w:rsidRPr="004E1652">
        <w:rPr>
          <w:rFonts w:asciiTheme="minorHAnsi" w:hAnsiTheme="minorHAnsi"/>
          <w:color w:val="000000"/>
        </w:rPr>
        <w:t xml:space="preserve">or significant </w:t>
      </w:r>
      <w:r w:rsidR="001610A9" w:rsidRPr="004E1652">
        <w:rPr>
          <w:rFonts w:asciiTheme="minorHAnsi" w:hAnsiTheme="minorHAnsi"/>
          <w:color w:val="000000"/>
        </w:rPr>
        <w:t>and</w:t>
      </w:r>
      <w:r w:rsidRPr="004E1652">
        <w:rPr>
          <w:rFonts w:asciiTheme="minorHAnsi" w:hAnsiTheme="minorHAnsi"/>
          <w:color w:val="000000"/>
        </w:rPr>
        <w:t xml:space="preserve"> sustained impact on residual stress technology over a long career.</w:t>
      </w:r>
    </w:p>
    <w:p w:rsidR="00F2411D" w:rsidRPr="004E1652" w:rsidRDefault="00F2411D" w:rsidP="001610A9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E1652">
        <w:rPr>
          <w:rFonts w:asciiTheme="minorHAnsi" w:hAnsiTheme="minorHAnsi"/>
        </w:rPr>
        <w:t>ASTM International Award of Merit &amp; Fellow (2005)</w:t>
      </w:r>
      <w:r w:rsidR="003F0589" w:rsidRPr="004E1652">
        <w:rPr>
          <w:rFonts w:asciiTheme="minorHAnsi" w:hAnsiTheme="minorHAnsi"/>
        </w:rPr>
        <w:t xml:space="preserve"> - </w:t>
      </w:r>
      <w:r w:rsidR="001610A9" w:rsidRPr="004E1652">
        <w:rPr>
          <w:rFonts w:asciiTheme="minorHAnsi" w:hAnsiTheme="minorHAnsi"/>
          <w:color w:val="000000"/>
        </w:rPr>
        <w:t>f</w:t>
      </w:r>
      <w:r w:rsidRPr="004E1652">
        <w:rPr>
          <w:rFonts w:asciiTheme="minorHAnsi" w:hAnsiTheme="minorHAnsi"/>
          <w:color w:val="000000"/>
        </w:rPr>
        <w:t>or exceptional, sustained contributions within Committee E-08 on Fatigue and Fracture to the development of standard test methods for fatigue crack growth rate and fracture resistance testing and their application to components and structures.</w:t>
      </w:r>
    </w:p>
    <w:p w:rsidR="00F2411D" w:rsidRPr="004E1652" w:rsidRDefault="00F2411D" w:rsidP="001610A9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E1652">
        <w:rPr>
          <w:rFonts w:asciiTheme="minorHAnsi" w:hAnsiTheme="minorHAnsi"/>
        </w:rPr>
        <w:lastRenderedPageBreak/>
        <w:t>ASM International Fellow (2000)</w:t>
      </w:r>
      <w:r w:rsidR="003F0589" w:rsidRPr="004E1652">
        <w:rPr>
          <w:rFonts w:asciiTheme="minorHAnsi" w:hAnsiTheme="minorHAnsi"/>
        </w:rPr>
        <w:t xml:space="preserve"> - </w:t>
      </w:r>
      <w:r w:rsidR="001610A9" w:rsidRPr="004E1652">
        <w:rPr>
          <w:rFonts w:asciiTheme="minorHAnsi" w:hAnsiTheme="minorHAnsi"/>
          <w:color w:val="000000"/>
        </w:rPr>
        <w:t>f</w:t>
      </w:r>
      <w:r w:rsidRPr="004E1652">
        <w:rPr>
          <w:rFonts w:asciiTheme="minorHAnsi" w:hAnsiTheme="minorHAnsi"/>
          <w:color w:val="000000"/>
        </w:rPr>
        <w:t>or outstanding contributions to the development of fatigue and stress corrosion cracking methods for evaluating durability of aerospace structures</w:t>
      </w:r>
      <w:r w:rsidR="001610A9" w:rsidRPr="004E1652">
        <w:rPr>
          <w:rFonts w:asciiTheme="minorHAnsi" w:hAnsiTheme="minorHAnsi"/>
          <w:color w:val="000000"/>
        </w:rPr>
        <w:t>.</w:t>
      </w:r>
    </w:p>
    <w:p w:rsidR="00F2411D" w:rsidRPr="004E1652" w:rsidRDefault="00F2411D" w:rsidP="001610A9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E1652">
        <w:rPr>
          <w:rFonts w:asciiTheme="minorHAnsi" w:hAnsiTheme="minorHAnsi"/>
        </w:rPr>
        <w:t>Alcoa Arthur Vining Davis Award for Technical Team Achievement (1997)</w:t>
      </w:r>
      <w:r w:rsidR="003F0589" w:rsidRPr="004E1652">
        <w:rPr>
          <w:rFonts w:asciiTheme="minorHAnsi" w:hAnsiTheme="minorHAnsi"/>
        </w:rPr>
        <w:t xml:space="preserve"> - </w:t>
      </w:r>
      <w:r w:rsidR="003F0589" w:rsidRPr="004E1652">
        <w:rPr>
          <w:rFonts w:asciiTheme="minorHAnsi" w:hAnsiTheme="minorHAnsi"/>
          <w:color w:val="000000"/>
        </w:rPr>
        <w:t>f</w:t>
      </w:r>
      <w:r w:rsidRPr="004E1652">
        <w:rPr>
          <w:rFonts w:asciiTheme="minorHAnsi" w:hAnsiTheme="minorHAnsi"/>
          <w:color w:val="000000"/>
        </w:rPr>
        <w:t>or outstanding technical team achievement for developing and implementing the Alcoa Proprietary Quench + Cold Work forging stress relief process.</w:t>
      </w:r>
    </w:p>
    <w:p w:rsidR="00F2411D" w:rsidRPr="004E1652" w:rsidRDefault="00F2411D" w:rsidP="001610A9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rPr>
          <w:rFonts w:asciiTheme="minorHAnsi" w:hAnsiTheme="minorHAnsi"/>
        </w:rPr>
      </w:pPr>
      <w:r w:rsidRPr="004E1652">
        <w:rPr>
          <w:rFonts w:asciiTheme="minorHAnsi" w:hAnsiTheme="minorHAnsi"/>
        </w:rPr>
        <w:t>Alcoa Laboratories Merit Award (1991)</w:t>
      </w:r>
      <w:r w:rsidR="003F0589" w:rsidRPr="004E1652">
        <w:rPr>
          <w:rFonts w:asciiTheme="minorHAnsi" w:hAnsiTheme="minorHAnsi"/>
        </w:rPr>
        <w:t xml:space="preserve"> - </w:t>
      </w:r>
      <w:r w:rsidRPr="004E1652">
        <w:rPr>
          <w:rFonts w:asciiTheme="minorHAnsi" w:hAnsiTheme="minorHAnsi"/>
        </w:rPr>
        <w:t>for continuous mentoring, teamwork and research expertise in development of Fiber Metal Laminates and other material development programs (1991)</w:t>
      </w:r>
    </w:p>
    <w:p w:rsidR="00F2411D" w:rsidRPr="004E1652" w:rsidRDefault="00F2411D" w:rsidP="003F0589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rPr>
          <w:rFonts w:asciiTheme="minorHAnsi" w:hAnsiTheme="minorHAnsi"/>
        </w:rPr>
      </w:pPr>
      <w:r w:rsidRPr="004E1652">
        <w:rPr>
          <w:rFonts w:asciiTheme="minorHAnsi" w:hAnsiTheme="minorHAnsi"/>
        </w:rPr>
        <w:t>Alcoa Best Technical Paper Award</w:t>
      </w:r>
      <w:r w:rsidR="003F0589" w:rsidRPr="004E1652">
        <w:rPr>
          <w:rFonts w:asciiTheme="minorHAnsi" w:hAnsiTheme="minorHAnsi"/>
        </w:rPr>
        <w:t xml:space="preserve"> (1986) – "</w:t>
      </w:r>
      <w:r w:rsidRPr="004E1652">
        <w:rPr>
          <w:rFonts w:asciiTheme="minorHAnsi" w:hAnsiTheme="minorHAnsi"/>
        </w:rPr>
        <w:t>The Breaking Load Method: A New Approach for Assessing Resistance to Growth of Early Stage Stress Corrosion Cracks,"</w:t>
      </w:r>
      <w:r w:rsidR="003F0589" w:rsidRPr="004E1652">
        <w:rPr>
          <w:rFonts w:asciiTheme="minorHAnsi" w:hAnsiTheme="minorHAnsi"/>
        </w:rPr>
        <w:t xml:space="preserve"> Proc. Int'l Conf. on Fatigue, Corrosion Cracking, Fracture Mechanics, and Failure Analysis, ASM, 1986, pp. 267-277.</w:t>
      </w:r>
    </w:p>
    <w:p w:rsidR="003F0589" w:rsidRPr="0058288F" w:rsidRDefault="003F0589" w:rsidP="0058288F">
      <w:pPr>
        <w:autoSpaceDE w:val="0"/>
        <w:autoSpaceDN w:val="0"/>
        <w:adjustRightInd w:val="0"/>
        <w:rPr>
          <w:rFonts w:asciiTheme="minorHAnsi" w:hAnsiTheme="minorHAnsi"/>
        </w:rPr>
      </w:pPr>
    </w:p>
    <w:sectPr w:rsidR="003F0589" w:rsidRPr="0058288F" w:rsidSect="004350B1">
      <w:footerReference w:type="default" r:id="rId9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A9" w:rsidRDefault="00177EA9" w:rsidP="009672BB">
      <w:r>
        <w:separator/>
      </w:r>
    </w:p>
  </w:endnote>
  <w:endnote w:type="continuationSeparator" w:id="0">
    <w:p w:rsidR="00177EA9" w:rsidRDefault="00177EA9" w:rsidP="0096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162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40B8" w:rsidRDefault="00D540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3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0B8" w:rsidRDefault="00D54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A9" w:rsidRDefault="00177EA9" w:rsidP="009672BB">
      <w:r>
        <w:separator/>
      </w:r>
    </w:p>
  </w:footnote>
  <w:footnote w:type="continuationSeparator" w:id="0">
    <w:p w:rsidR="00177EA9" w:rsidRDefault="00177EA9" w:rsidP="0096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E03C6B"/>
    <w:multiLevelType w:val="multilevel"/>
    <w:tmpl w:val="06A8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320CA"/>
    <w:multiLevelType w:val="singleLevel"/>
    <w:tmpl w:val="6ED2F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</w:abstractNum>
  <w:abstractNum w:abstractNumId="3">
    <w:nsid w:val="1A2B1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D351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EF1019"/>
    <w:multiLevelType w:val="hybridMultilevel"/>
    <w:tmpl w:val="8FA88182"/>
    <w:lvl w:ilvl="0" w:tplc="DAB4E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26938">
      <w:start w:val="13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84C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4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E07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B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2A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2A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0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950F2"/>
    <w:multiLevelType w:val="hybridMultilevel"/>
    <w:tmpl w:val="5718C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2E3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347695"/>
    <w:multiLevelType w:val="hybridMultilevel"/>
    <w:tmpl w:val="016A9C2C"/>
    <w:lvl w:ilvl="0" w:tplc="BE7875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EB362">
      <w:start w:val="178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2E2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EA6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25D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EC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8A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001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14D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12599"/>
    <w:multiLevelType w:val="hybridMultilevel"/>
    <w:tmpl w:val="54B4F206"/>
    <w:lvl w:ilvl="0" w:tplc="93A005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AAE9A">
      <w:start w:val="123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88B62">
      <w:start w:val="12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6BC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8B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A5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0BB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0E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22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33D7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56A57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6F2B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E840A3E"/>
    <w:multiLevelType w:val="singleLevel"/>
    <w:tmpl w:val="4F48E0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26859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6F5BF5"/>
    <w:multiLevelType w:val="hybridMultilevel"/>
    <w:tmpl w:val="80F4A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5F450D"/>
    <w:multiLevelType w:val="hybridMultilevel"/>
    <w:tmpl w:val="91060708"/>
    <w:lvl w:ilvl="0" w:tplc="2AC4F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8D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E7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04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6A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C6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28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88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A0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5437C9"/>
    <w:multiLevelType w:val="singleLevel"/>
    <w:tmpl w:val="17B86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>
    <w:nsid w:val="4D8B16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E7472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03B3FF9"/>
    <w:multiLevelType w:val="hybridMultilevel"/>
    <w:tmpl w:val="D9065A6E"/>
    <w:lvl w:ilvl="0" w:tplc="CD9C500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2CAACC1E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507B3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1B84A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3D85E2B"/>
    <w:multiLevelType w:val="hybridMultilevel"/>
    <w:tmpl w:val="EA242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87783D"/>
    <w:multiLevelType w:val="hybridMultilevel"/>
    <w:tmpl w:val="9F2245D8"/>
    <w:lvl w:ilvl="0" w:tplc="BDD651D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665B0DF6"/>
    <w:multiLevelType w:val="hybridMultilevel"/>
    <w:tmpl w:val="ACE4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374B9A"/>
    <w:multiLevelType w:val="hybridMultilevel"/>
    <w:tmpl w:val="41501804"/>
    <w:lvl w:ilvl="0" w:tplc="CD9C500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8BD59C2"/>
    <w:multiLevelType w:val="hybridMultilevel"/>
    <w:tmpl w:val="71F437BA"/>
    <w:lvl w:ilvl="0" w:tplc="345642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985B34">
      <w:start w:val="13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6E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A3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0C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EA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237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CBF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E5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1861CC"/>
    <w:multiLevelType w:val="hybridMultilevel"/>
    <w:tmpl w:val="23BAFD40"/>
    <w:lvl w:ilvl="0" w:tplc="334A12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2B6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878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800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447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2ED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81E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20B5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CD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B11CC2"/>
    <w:multiLevelType w:val="hybridMultilevel"/>
    <w:tmpl w:val="F0FA4592"/>
    <w:lvl w:ilvl="0" w:tplc="7660B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EE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0F2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0F0CA">
      <w:start w:val="127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CB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AD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0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6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26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F695F82"/>
    <w:multiLevelType w:val="singleLevel"/>
    <w:tmpl w:val="165E74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997012"/>
    <w:multiLevelType w:val="singleLevel"/>
    <w:tmpl w:val="4F48E0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722D79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3543F0E"/>
    <w:multiLevelType w:val="hybridMultilevel"/>
    <w:tmpl w:val="D6C6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3A8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750C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AC47A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C1214B7"/>
    <w:multiLevelType w:val="hybridMultilevel"/>
    <w:tmpl w:val="D4508942"/>
    <w:lvl w:ilvl="0" w:tplc="9D2C3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7ED469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FDF6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2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180" w:hanging="18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13"/>
  </w:num>
  <w:num w:numId="8">
    <w:abstractNumId w:val="34"/>
  </w:num>
  <w:num w:numId="9">
    <w:abstractNumId w:val="18"/>
  </w:num>
  <w:num w:numId="10">
    <w:abstractNumId w:val="30"/>
  </w:num>
  <w:num w:numId="11">
    <w:abstractNumId w:val="37"/>
  </w:num>
  <w:num w:numId="12">
    <w:abstractNumId w:val="7"/>
  </w:num>
  <w:num w:numId="13">
    <w:abstractNumId w:val="21"/>
  </w:num>
  <w:num w:numId="14">
    <w:abstractNumId w:val="35"/>
  </w:num>
  <w:num w:numId="15">
    <w:abstractNumId w:val="12"/>
  </w:num>
  <w:num w:numId="16">
    <w:abstractNumId w:val="11"/>
  </w:num>
  <w:num w:numId="17">
    <w:abstractNumId w:val="14"/>
  </w:num>
  <w:num w:numId="18">
    <w:abstractNumId w:val="3"/>
  </w:num>
  <w:num w:numId="19">
    <w:abstractNumId w:val="32"/>
  </w:num>
  <w:num w:numId="20">
    <w:abstractNumId w:val="4"/>
  </w:num>
  <w:num w:numId="21">
    <w:abstractNumId w:val="19"/>
  </w:num>
  <w:num w:numId="22">
    <w:abstractNumId w:val="38"/>
  </w:num>
  <w:num w:numId="2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4"/>
  </w:num>
  <w:num w:numId="25">
    <w:abstractNumId w:val="25"/>
  </w:num>
  <w:num w:numId="26">
    <w:abstractNumId w:val="26"/>
  </w:num>
  <w:num w:numId="27">
    <w:abstractNumId w:val="20"/>
  </w:num>
  <w:num w:numId="28">
    <w:abstractNumId w:val="36"/>
  </w:num>
  <w:num w:numId="29">
    <w:abstractNumId w:val="27"/>
  </w:num>
  <w:num w:numId="30">
    <w:abstractNumId w:val="8"/>
  </w:num>
  <w:num w:numId="31">
    <w:abstractNumId w:val="5"/>
  </w:num>
  <w:num w:numId="32">
    <w:abstractNumId w:val="33"/>
  </w:num>
  <w:num w:numId="33">
    <w:abstractNumId w:val="16"/>
  </w:num>
  <w:num w:numId="34">
    <w:abstractNumId w:val="28"/>
  </w:num>
  <w:num w:numId="35">
    <w:abstractNumId w:val="29"/>
  </w:num>
  <w:num w:numId="36">
    <w:abstractNumId w:val="9"/>
  </w:num>
  <w:num w:numId="37">
    <w:abstractNumId w:val="17"/>
  </w:num>
  <w:num w:numId="38">
    <w:abstractNumId w:val="6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A1"/>
    <w:rsid w:val="000074C3"/>
    <w:rsid w:val="000230AF"/>
    <w:rsid w:val="00053FD6"/>
    <w:rsid w:val="000545D7"/>
    <w:rsid w:val="0006091A"/>
    <w:rsid w:val="00066810"/>
    <w:rsid w:val="00071171"/>
    <w:rsid w:val="00073D95"/>
    <w:rsid w:val="000741E0"/>
    <w:rsid w:val="000858BB"/>
    <w:rsid w:val="0008647B"/>
    <w:rsid w:val="0008736D"/>
    <w:rsid w:val="000904E8"/>
    <w:rsid w:val="000B3B4E"/>
    <w:rsid w:val="000B43F7"/>
    <w:rsid w:val="000C14A6"/>
    <w:rsid w:val="000C5A98"/>
    <w:rsid w:val="000D72C8"/>
    <w:rsid w:val="000F2F57"/>
    <w:rsid w:val="000F304C"/>
    <w:rsid w:val="000F43EB"/>
    <w:rsid w:val="000F54BD"/>
    <w:rsid w:val="00120875"/>
    <w:rsid w:val="00126122"/>
    <w:rsid w:val="00130A36"/>
    <w:rsid w:val="0013663E"/>
    <w:rsid w:val="00152D55"/>
    <w:rsid w:val="00153B4C"/>
    <w:rsid w:val="001610A9"/>
    <w:rsid w:val="00166CFB"/>
    <w:rsid w:val="001749C9"/>
    <w:rsid w:val="00177EA9"/>
    <w:rsid w:val="00185918"/>
    <w:rsid w:val="00190956"/>
    <w:rsid w:val="001A0AA0"/>
    <w:rsid w:val="001A1072"/>
    <w:rsid w:val="001A4065"/>
    <w:rsid w:val="001A4723"/>
    <w:rsid w:val="001B138E"/>
    <w:rsid w:val="001B2E0F"/>
    <w:rsid w:val="001B3713"/>
    <w:rsid w:val="001B5D26"/>
    <w:rsid w:val="001C0447"/>
    <w:rsid w:val="001D0396"/>
    <w:rsid w:val="001D4CB6"/>
    <w:rsid w:val="001D4E34"/>
    <w:rsid w:val="001D7C71"/>
    <w:rsid w:val="001E0D2A"/>
    <w:rsid w:val="001E4454"/>
    <w:rsid w:val="001F0E51"/>
    <w:rsid w:val="001F312B"/>
    <w:rsid w:val="001F72A9"/>
    <w:rsid w:val="00212928"/>
    <w:rsid w:val="00217DDD"/>
    <w:rsid w:val="00222DE1"/>
    <w:rsid w:val="00227D5A"/>
    <w:rsid w:val="002315E2"/>
    <w:rsid w:val="00242E09"/>
    <w:rsid w:val="00245851"/>
    <w:rsid w:val="00246151"/>
    <w:rsid w:val="00262569"/>
    <w:rsid w:val="00263D09"/>
    <w:rsid w:val="00272E33"/>
    <w:rsid w:val="00282522"/>
    <w:rsid w:val="00290377"/>
    <w:rsid w:val="00292B0D"/>
    <w:rsid w:val="00293582"/>
    <w:rsid w:val="00294B26"/>
    <w:rsid w:val="00295C8A"/>
    <w:rsid w:val="002C601E"/>
    <w:rsid w:val="002E07CD"/>
    <w:rsid w:val="002F1BA9"/>
    <w:rsid w:val="002F2D1E"/>
    <w:rsid w:val="002F3D11"/>
    <w:rsid w:val="002F4633"/>
    <w:rsid w:val="002F5767"/>
    <w:rsid w:val="00300412"/>
    <w:rsid w:val="0030513A"/>
    <w:rsid w:val="003106E9"/>
    <w:rsid w:val="0031158B"/>
    <w:rsid w:val="00311FD7"/>
    <w:rsid w:val="0031261C"/>
    <w:rsid w:val="00315A80"/>
    <w:rsid w:val="003215E0"/>
    <w:rsid w:val="003219A0"/>
    <w:rsid w:val="00324FB4"/>
    <w:rsid w:val="0032565F"/>
    <w:rsid w:val="003301C2"/>
    <w:rsid w:val="0033233A"/>
    <w:rsid w:val="003417DE"/>
    <w:rsid w:val="003539B1"/>
    <w:rsid w:val="00355188"/>
    <w:rsid w:val="00360CF1"/>
    <w:rsid w:val="00360D35"/>
    <w:rsid w:val="003646F1"/>
    <w:rsid w:val="00370785"/>
    <w:rsid w:val="00371A7E"/>
    <w:rsid w:val="00372F32"/>
    <w:rsid w:val="00374BD3"/>
    <w:rsid w:val="003816B6"/>
    <w:rsid w:val="00390D14"/>
    <w:rsid w:val="003A0182"/>
    <w:rsid w:val="003B6A9C"/>
    <w:rsid w:val="003D60C7"/>
    <w:rsid w:val="003E0AED"/>
    <w:rsid w:val="003F0589"/>
    <w:rsid w:val="003F3C3A"/>
    <w:rsid w:val="003F5732"/>
    <w:rsid w:val="0042617F"/>
    <w:rsid w:val="00426CED"/>
    <w:rsid w:val="004350B1"/>
    <w:rsid w:val="00437E04"/>
    <w:rsid w:val="004474B5"/>
    <w:rsid w:val="004507FC"/>
    <w:rsid w:val="00451C8C"/>
    <w:rsid w:val="0045465A"/>
    <w:rsid w:val="004613AC"/>
    <w:rsid w:val="004740A8"/>
    <w:rsid w:val="00493FCA"/>
    <w:rsid w:val="00495307"/>
    <w:rsid w:val="004953AD"/>
    <w:rsid w:val="004A2A23"/>
    <w:rsid w:val="004A6BC0"/>
    <w:rsid w:val="004A72BA"/>
    <w:rsid w:val="004A7EAF"/>
    <w:rsid w:val="004B4FD5"/>
    <w:rsid w:val="004C2213"/>
    <w:rsid w:val="004D1881"/>
    <w:rsid w:val="004D410F"/>
    <w:rsid w:val="004E0AC7"/>
    <w:rsid w:val="004E1652"/>
    <w:rsid w:val="004E6B08"/>
    <w:rsid w:val="00501466"/>
    <w:rsid w:val="005018A3"/>
    <w:rsid w:val="005046AC"/>
    <w:rsid w:val="005117E7"/>
    <w:rsid w:val="00515967"/>
    <w:rsid w:val="00516CD2"/>
    <w:rsid w:val="005265CD"/>
    <w:rsid w:val="005321F5"/>
    <w:rsid w:val="00540042"/>
    <w:rsid w:val="00540C3C"/>
    <w:rsid w:val="00540FE5"/>
    <w:rsid w:val="00544E16"/>
    <w:rsid w:val="005560AB"/>
    <w:rsid w:val="0056186A"/>
    <w:rsid w:val="005645FF"/>
    <w:rsid w:val="00570348"/>
    <w:rsid w:val="005767DB"/>
    <w:rsid w:val="0058288F"/>
    <w:rsid w:val="00590A6E"/>
    <w:rsid w:val="005A7D91"/>
    <w:rsid w:val="005B1915"/>
    <w:rsid w:val="005C3049"/>
    <w:rsid w:val="005C3DB3"/>
    <w:rsid w:val="005C44F0"/>
    <w:rsid w:val="005D2AB3"/>
    <w:rsid w:val="005E5EB4"/>
    <w:rsid w:val="00604D84"/>
    <w:rsid w:val="00605C86"/>
    <w:rsid w:val="00606A44"/>
    <w:rsid w:val="00606AB5"/>
    <w:rsid w:val="00606BCE"/>
    <w:rsid w:val="00611EF0"/>
    <w:rsid w:val="006132CC"/>
    <w:rsid w:val="006250ED"/>
    <w:rsid w:val="00626159"/>
    <w:rsid w:val="00652EC4"/>
    <w:rsid w:val="00657B2A"/>
    <w:rsid w:val="00665977"/>
    <w:rsid w:val="006772CF"/>
    <w:rsid w:val="00680134"/>
    <w:rsid w:val="00685E5A"/>
    <w:rsid w:val="0069654D"/>
    <w:rsid w:val="006A2B32"/>
    <w:rsid w:val="006B12E4"/>
    <w:rsid w:val="006C1B76"/>
    <w:rsid w:val="006E3330"/>
    <w:rsid w:val="00715530"/>
    <w:rsid w:val="00720252"/>
    <w:rsid w:val="00733929"/>
    <w:rsid w:val="00735066"/>
    <w:rsid w:val="007420A8"/>
    <w:rsid w:val="00755B91"/>
    <w:rsid w:val="00763471"/>
    <w:rsid w:val="007705C4"/>
    <w:rsid w:val="007774B7"/>
    <w:rsid w:val="007800E1"/>
    <w:rsid w:val="00781FAC"/>
    <w:rsid w:val="00783FC0"/>
    <w:rsid w:val="00787792"/>
    <w:rsid w:val="00792BE6"/>
    <w:rsid w:val="007974C4"/>
    <w:rsid w:val="007B109F"/>
    <w:rsid w:val="007C00D1"/>
    <w:rsid w:val="007C4B01"/>
    <w:rsid w:val="007D0D47"/>
    <w:rsid w:val="007D20F9"/>
    <w:rsid w:val="008015D7"/>
    <w:rsid w:val="0080376F"/>
    <w:rsid w:val="008043A0"/>
    <w:rsid w:val="00814E62"/>
    <w:rsid w:val="00833131"/>
    <w:rsid w:val="00834C4D"/>
    <w:rsid w:val="00840040"/>
    <w:rsid w:val="0084355A"/>
    <w:rsid w:val="0085333A"/>
    <w:rsid w:val="008575C9"/>
    <w:rsid w:val="0086473B"/>
    <w:rsid w:val="00870697"/>
    <w:rsid w:val="0087719B"/>
    <w:rsid w:val="00877D4D"/>
    <w:rsid w:val="00880E4C"/>
    <w:rsid w:val="008837F9"/>
    <w:rsid w:val="00884B93"/>
    <w:rsid w:val="008857AF"/>
    <w:rsid w:val="008900CF"/>
    <w:rsid w:val="0089058C"/>
    <w:rsid w:val="00897CB1"/>
    <w:rsid w:val="008B1600"/>
    <w:rsid w:val="008B25E1"/>
    <w:rsid w:val="008C0883"/>
    <w:rsid w:val="008C1E2D"/>
    <w:rsid w:val="008C765A"/>
    <w:rsid w:val="008E6302"/>
    <w:rsid w:val="008F0D14"/>
    <w:rsid w:val="0090705F"/>
    <w:rsid w:val="00911650"/>
    <w:rsid w:val="00923967"/>
    <w:rsid w:val="00932B23"/>
    <w:rsid w:val="00946350"/>
    <w:rsid w:val="00946ACB"/>
    <w:rsid w:val="009479FC"/>
    <w:rsid w:val="009501CC"/>
    <w:rsid w:val="00954B2C"/>
    <w:rsid w:val="009621BB"/>
    <w:rsid w:val="00962541"/>
    <w:rsid w:val="00963AFF"/>
    <w:rsid w:val="009659DC"/>
    <w:rsid w:val="009672BB"/>
    <w:rsid w:val="00971AFD"/>
    <w:rsid w:val="009815B6"/>
    <w:rsid w:val="009831AB"/>
    <w:rsid w:val="009860A1"/>
    <w:rsid w:val="009910AC"/>
    <w:rsid w:val="009B0874"/>
    <w:rsid w:val="009C531A"/>
    <w:rsid w:val="009C65E0"/>
    <w:rsid w:val="009D158D"/>
    <w:rsid w:val="009D1D85"/>
    <w:rsid w:val="009F62F5"/>
    <w:rsid w:val="00A03694"/>
    <w:rsid w:val="00A0526A"/>
    <w:rsid w:val="00A17929"/>
    <w:rsid w:val="00A2290F"/>
    <w:rsid w:val="00A23D47"/>
    <w:rsid w:val="00A30662"/>
    <w:rsid w:val="00A32A7A"/>
    <w:rsid w:val="00A32DEC"/>
    <w:rsid w:val="00A34122"/>
    <w:rsid w:val="00A36203"/>
    <w:rsid w:val="00A47756"/>
    <w:rsid w:val="00A53E51"/>
    <w:rsid w:val="00A54568"/>
    <w:rsid w:val="00A71E88"/>
    <w:rsid w:val="00A80C5A"/>
    <w:rsid w:val="00A80CD7"/>
    <w:rsid w:val="00A843F4"/>
    <w:rsid w:val="00A87833"/>
    <w:rsid w:val="00A92017"/>
    <w:rsid w:val="00AA10D8"/>
    <w:rsid w:val="00AA5712"/>
    <w:rsid w:val="00AA6D1B"/>
    <w:rsid w:val="00AB4525"/>
    <w:rsid w:val="00AC25F3"/>
    <w:rsid w:val="00AC637F"/>
    <w:rsid w:val="00AC6AB1"/>
    <w:rsid w:val="00AD04D4"/>
    <w:rsid w:val="00AD3761"/>
    <w:rsid w:val="00AD447D"/>
    <w:rsid w:val="00AE14B6"/>
    <w:rsid w:val="00AE16F7"/>
    <w:rsid w:val="00B12F9E"/>
    <w:rsid w:val="00B1617C"/>
    <w:rsid w:val="00B16CA0"/>
    <w:rsid w:val="00B248D6"/>
    <w:rsid w:val="00B24A40"/>
    <w:rsid w:val="00B26232"/>
    <w:rsid w:val="00B42D96"/>
    <w:rsid w:val="00B44E9F"/>
    <w:rsid w:val="00B452F2"/>
    <w:rsid w:val="00B53B86"/>
    <w:rsid w:val="00B53B94"/>
    <w:rsid w:val="00B60016"/>
    <w:rsid w:val="00B65458"/>
    <w:rsid w:val="00B67515"/>
    <w:rsid w:val="00B706BD"/>
    <w:rsid w:val="00B825AC"/>
    <w:rsid w:val="00B845DE"/>
    <w:rsid w:val="00B912F5"/>
    <w:rsid w:val="00B974A6"/>
    <w:rsid w:val="00BA0A47"/>
    <w:rsid w:val="00BB36DF"/>
    <w:rsid w:val="00BB6B82"/>
    <w:rsid w:val="00BE70C8"/>
    <w:rsid w:val="00BF5010"/>
    <w:rsid w:val="00C04276"/>
    <w:rsid w:val="00C12921"/>
    <w:rsid w:val="00C24E95"/>
    <w:rsid w:val="00C275A1"/>
    <w:rsid w:val="00C31655"/>
    <w:rsid w:val="00C343C9"/>
    <w:rsid w:val="00C6194D"/>
    <w:rsid w:val="00C754D8"/>
    <w:rsid w:val="00C9575C"/>
    <w:rsid w:val="00C95B12"/>
    <w:rsid w:val="00CA1C70"/>
    <w:rsid w:val="00CB05A0"/>
    <w:rsid w:val="00CB1CFF"/>
    <w:rsid w:val="00CB3B1D"/>
    <w:rsid w:val="00CB516E"/>
    <w:rsid w:val="00CC545B"/>
    <w:rsid w:val="00CC650E"/>
    <w:rsid w:val="00CD3CC0"/>
    <w:rsid w:val="00CD5C7F"/>
    <w:rsid w:val="00CE1BEC"/>
    <w:rsid w:val="00CE6E9B"/>
    <w:rsid w:val="00CF42B4"/>
    <w:rsid w:val="00CF692F"/>
    <w:rsid w:val="00D06F15"/>
    <w:rsid w:val="00D121CA"/>
    <w:rsid w:val="00D16B76"/>
    <w:rsid w:val="00D17D66"/>
    <w:rsid w:val="00D231B4"/>
    <w:rsid w:val="00D232C7"/>
    <w:rsid w:val="00D26F30"/>
    <w:rsid w:val="00D422D2"/>
    <w:rsid w:val="00D45839"/>
    <w:rsid w:val="00D4600E"/>
    <w:rsid w:val="00D47880"/>
    <w:rsid w:val="00D539B2"/>
    <w:rsid w:val="00D540B8"/>
    <w:rsid w:val="00D71B7E"/>
    <w:rsid w:val="00D74389"/>
    <w:rsid w:val="00D84C73"/>
    <w:rsid w:val="00D84D1A"/>
    <w:rsid w:val="00D87D25"/>
    <w:rsid w:val="00D95B49"/>
    <w:rsid w:val="00DA102A"/>
    <w:rsid w:val="00DA7399"/>
    <w:rsid w:val="00DD54A9"/>
    <w:rsid w:val="00DE31DE"/>
    <w:rsid w:val="00DE69FD"/>
    <w:rsid w:val="00DF14D7"/>
    <w:rsid w:val="00DF152E"/>
    <w:rsid w:val="00DF7028"/>
    <w:rsid w:val="00E02338"/>
    <w:rsid w:val="00E03BCD"/>
    <w:rsid w:val="00E05DCB"/>
    <w:rsid w:val="00E067D0"/>
    <w:rsid w:val="00E1053B"/>
    <w:rsid w:val="00E13E69"/>
    <w:rsid w:val="00E210C4"/>
    <w:rsid w:val="00E2473B"/>
    <w:rsid w:val="00E349E5"/>
    <w:rsid w:val="00E36F2F"/>
    <w:rsid w:val="00E40CF7"/>
    <w:rsid w:val="00E421EE"/>
    <w:rsid w:val="00E4327A"/>
    <w:rsid w:val="00E45345"/>
    <w:rsid w:val="00E4680F"/>
    <w:rsid w:val="00E5462F"/>
    <w:rsid w:val="00E55503"/>
    <w:rsid w:val="00E563A3"/>
    <w:rsid w:val="00E7089E"/>
    <w:rsid w:val="00EA4086"/>
    <w:rsid w:val="00EA6F3C"/>
    <w:rsid w:val="00EB1AFE"/>
    <w:rsid w:val="00EB3B16"/>
    <w:rsid w:val="00EB4ADE"/>
    <w:rsid w:val="00EC2C93"/>
    <w:rsid w:val="00EC581C"/>
    <w:rsid w:val="00ED7B22"/>
    <w:rsid w:val="00EE4996"/>
    <w:rsid w:val="00EF425D"/>
    <w:rsid w:val="00F00292"/>
    <w:rsid w:val="00F2411D"/>
    <w:rsid w:val="00F34896"/>
    <w:rsid w:val="00F4354E"/>
    <w:rsid w:val="00F43896"/>
    <w:rsid w:val="00F503B8"/>
    <w:rsid w:val="00F57ED8"/>
    <w:rsid w:val="00F64C9E"/>
    <w:rsid w:val="00F70236"/>
    <w:rsid w:val="00F721A5"/>
    <w:rsid w:val="00F743BD"/>
    <w:rsid w:val="00F901B6"/>
    <w:rsid w:val="00F94F97"/>
    <w:rsid w:val="00F95214"/>
    <w:rsid w:val="00FA57CD"/>
    <w:rsid w:val="00FB71FB"/>
    <w:rsid w:val="00FC56D8"/>
    <w:rsid w:val="00FD474A"/>
    <w:rsid w:val="00FE4775"/>
    <w:rsid w:val="00FE7A3E"/>
    <w:rsid w:val="00FF1A7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D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117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eading 4old"/>
    <w:basedOn w:val="Normal"/>
    <w:next w:val="Normal"/>
    <w:link w:val="Heading4Char"/>
    <w:semiHidden/>
    <w:unhideWhenUsed/>
    <w:qFormat/>
    <w:rsid w:val="009860A1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860A1"/>
    <w:pPr>
      <w:keepNext/>
      <w:outlineLvl w:val="4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860A1"/>
    <w:pPr>
      <w:keepNext/>
      <w:outlineLvl w:val="6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eading 4old Char"/>
    <w:basedOn w:val="DefaultParagraphFont"/>
    <w:link w:val="Heading4"/>
    <w:semiHidden/>
    <w:rsid w:val="009860A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9860A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9860A1"/>
    <w:rPr>
      <w:rFonts w:ascii="Times New Roman" w:eastAsia="Times New Roman" w:hAnsi="Times New Roman" w:cs="Times New Roman"/>
      <w:i/>
      <w:sz w:val="24"/>
      <w:szCs w:val="20"/>
    </w:rPr>
  </w:style>
  <w:style w:type="paragraph" w:styleId="BodyText">
    <w:name w:val="Body Text"/>
    <w:basedOn w:val="Normal"/>
    <w:link w:val="BodyTextChar"/>
    <w:unhideWhenUsed/>
    <w:rsid w:val="009860A1"/>
    <w:rPr>
      <w:sz w:val="24"/>
    </w:rPr>
  </w:style>
  <w:style w:type="character" w:customStyle="1" w:styleId="BodyTextChar">
    <w:name w:val="Body Text Char"/>
    <w:basedOn w:val="DefaultParagraphFont"/>
    <w:link w:val="BodyText"/>
    <w:rsid w:val="009860A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9860A1"/>
    <w:rPr>
      <w:i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860A1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9860A1"/>
    <w:rPr>
      <w:i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9860A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E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5117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117E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117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17E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5117E7"/>
    <w:rPr>
      <w:color w:val="0000FF"/>
      <w:u w:val="single"/>
    </w:rPr>
  </w:style>
  <w:style w:type="paragraph" w:customStyle="1" w:styleId="ATC">
    <w:name w:val="ATC"/>
    <w:basedOn w:val="Normal"/>
    <w:rsid w:val="005117E7"/>
    <w:rPr>
      <w:rFonts w:ascii="Times" w:hAnsi="Times" w:cs="Times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663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48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67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2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D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A1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D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117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eading 4old"/>
    <w:basedOn w:val="Normal"/>
    <w:next w:val="Normal"/>
    <w:link w:val="Heading4Char"/>
    <w:semiHidden/>
    <w:unhideWhenUsed/>
    <w:qFormat/>
    <w:rsid w:val="009860A1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860A1"/>
    <w:pPr>
      <w:keepNext/>
      <w:outlineLvl w:val="4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860A1"/>
    <w:pPr>
      <w:keepNext/>
      <w:outlineLvl w:val="6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eading 4old Char"/>
    <w:basedOn w:val="DefaultParagraphFont"/>
    <w:link w:val="Heading4"/>
    <w:semiHidden/>
    <w:rsid w:val="009860A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9860A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9860A1"/>
    <w:rPr>
      <w:rFonts w:ascii="Times New Roman" w:eastAsia="Times New Roman" w:hAnsi="Times New Roman" w:cs="Times New Roman"/>
      <w:i/>
      <w:sz w:val="24"/>
      <w:szCs w:val="20"/>
    </w:rPr>
  </w:style>
  <w:style w:type="paragraph" w:styleId="BodyText">
    <w:name w:val="Body Text"/>
    <w:basedOn w:val="Normal"/>
    <w:link w:val="BodyTextChar"/>
    <w:unhideWhenUsed/>
    <w:rsid w:val="009860A1"/>
    <w:rPr>
      <w:sz w:val="24"/>
    </w:rPr>
  </w:style>
  <w:style w:type="character" w:customStyle="1" w:styleId="BodyTextChar">
    <w:name w:val="Body Text Char"/>
    <w:basedOn w:val="DefaultParagraphFont"/>
    <w:link w:val="BodyText"/>
    <w:rsid w:val="009860A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9860A1"/>
    <w:rPr>
      <w:i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860A1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9860A1"/>
    <w:rPr>
      <w:i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9860A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E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5117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117E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117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17E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5117E7"/>
    <w:rPr>
      <w:color w:val="0000FF"/>
      <w:u w:val="single"/>
    </w:rPr>
  </w:style>
  <w:style w:type="paragraph" w:customStyle="1" w:styleId="ATC">
    <w:name w:val="ATC"/>
    <w:basedOn w:val="Normal"/>
    <w:rsid w:val="005117E7"/>
    <w:rPr>
      <w:rFonts w:ascii="Times" w:hAnsi="Times" w:cs="Times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663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48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67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2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D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A1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90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583">
          <w:marLeft w:val="7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565">
          <w:marLeft w:val="108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608">
          <w:marLeft w:val="108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719">
          <w:marLeft w:val="108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709">
          <w:marLeft w:val="7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67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976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94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977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4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71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530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750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96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24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24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25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604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0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13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267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5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0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43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197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51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374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1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72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96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925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1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50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3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317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35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88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8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17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01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71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46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73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783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0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59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66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74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09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6F45-B62B-4C9C-B799-43723E39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28</cp:revision>
  <cp:lastPrinted>2018-08-04T00:13:00Z</cp:lastPrinted>
  <dcterms:created xsi:type="dcterms:W3CDTF">2018-08-06T16:06:00Z</dcterms:created>
  <dcterms:modified xsi:type="dcterms:W3CDTF">2018-08-07T00:24:00Z</dcterms:modified>
</cp:coreProperties>
</file>